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F100BE" w:rsidRDefault="00074BD6" w:rsidP="00F100BE">
      <w:pPr>
        <w:rPr>
          <w:sz w:val="22"/>
          <w:szCs w:val="22"/>
        </w:rPr>
      </w:pPr>
      <w:r w:rsidRPr="00F100BE">
        <w:rPr>
          <w:sz w:val="22"/>
          <w:szCs w:val="22"/>
        </w:rPr>
        <w:t>28</w:t>
      </w:r>
      <w:r w:rsidRPr="00F100BE">
        <w:rPr>
          <w:sz w:val="22"/>
          <w:szCs w:val="22"/>
          <w:vertAlign w:val="superscript"/>
        </w:rPr>
        <w:t>th</w:t>
      </w:r>
      <w:r w:rsidRPr="00F100BE">
        <w:rPr>
          <w:sz w:val="22"/>
          <w:szCs w:val="22"/>
        </w:rPr>
        <w:t xml:space="preserve"> June</w:t>
      </w:r>
      <w:r w:rsidR="00AC7B1A" w:rsidRPr="00F100BE">
        <w:rPr>
          <w:sz w:val="22"/>
          <w:szCs w:val="22"/>
        </w:rPr>
        <w:t xml:space="preserve"> 2018</w:t>
      </w:r>
      <w:r w:rsidR="00B25D7F" w:rsidRPr="00F100BE">
        <w:rPr>
          <w:sz w:val="22"/>
          <w:szCs w:val="22"/>
        </w:rPr>
        <w:tab/>
      </w:r>
      <w:r w:rsidR="00D14F57" w:rsidRPr="00F100BE">
        <w:rPr>
          <w:sz w:val="22"/>
          <w:szCs w:val="22"/>
        </w:rPr>
        <w:t xml:space="preserve"> </w:t>
      </w:r>
    </w:p>
    <w:p w:rsidR="001B34B6" w:rsidRPr="00F100BE" w:rsidRDefault="001B34B6" w:rsidP="00F100BE">
      <w:pPr>
        <w:rPr>
          <w:sz w:val="22"/>
          <w:szCs w:val="22"/>
        </w:rPr>
      </w:pPr>
    </w:p>
    <w:p w:rsidR="001D4ACE" w:rsidRPr="00F100BE" w:rsidRDefault="001D4ACE" w:rsidP="00F100BE">
      <w:pPr>
        <w:rPr>
          <w:sz w:val="22"/>
          <w:szCs w:val="22"/>
        </w:rPr>
      </w:pPr>
      <w:r w:rsidRPr="00F100BE">
        <w:rPr>
          <w:sz w:val="22"/>
          <w:szCs w:val="22"/>
        </w:rPr>
        <w:t xml:space="preserve">North West Environment Link (NWEL) is a partnership of environmental voluntary sector organisations, representing hundreds of thousands of members in the North West.  </w:t>
      </w:r>
    </w:p>
    <w:p w:rsidR="001D4ACE" w:rsidRPr="00F100BE" w:rsidRDefault="001D4ACE" w:rsidP="00F100BE">
      <w:pPr>
        <w:rPr>
          <w:sz w:val="22"/>
          <w:szCs w:val="22"/>
        </w:rPr>
      </w:pPr>
      <w:r w:rsidRPr="00F100BE">
        <w:rPr>
          <w:sz w:val="22"/>
          <w:szCs w:val="22"/>
        </w:rPr>
        <w:t>We are members of VSNW, the regional voluntary sector network for the North West</w:t>
      </w:r>
      <w:r w:rsidR="00CA282A" w:rsidRPr="00F100BE">
        <w:rPr>
          <w:sz w:val="22"/>
          <w:szCs w:val="22"/>
        </w:rPr>
        <w:t>, whose</w:t>
      </w:r>
      <w:r w:rsidRPr="00F100BE">
        <w:rPr>
          <w:sz w:val="22"/>
          <w:szCs w:val="22"/>
        </w:rPr>
        <w:t xml:space="preserve"> purpose is to support a connected and influential voluntary and community sector (VCS). </w:t>
      </w:r>
    </w:p>
    <w:p w:rsidR="001D4ACE" w:rsidRPr="00F100BE" w:rsidRDefault="001D4ACE" w:rsidP="00F100BE">
      <w:pPr>
        <w:rPr>
          <w:sz w:val="22"/>
          <w:szCs w:val="22"/>
        </w:rPr>
      </w:pPr>
    </w:p>
    <w:p w:rsidR="00550CE7" w:rsidRPr="00F100BE" w:rsidRDefault="00191193" w:rsidP="00F100BE">
      <w:pPr>
        <w:rPr>
          <w:sz w:val="22"/>
          <w:szCs w:val="22"/>
        </w:rPr>
      </w:pPr>
      <w:r w:rsidRPr="00F100BE">
        <w:rPr>
          <w:sz w:val="22"/>
          <w:szCs w:val="22"/>
        </w:rPr>
        <w:t>This bulletin</w:t>
      </w:r>
      <w:r w:rsidR="00550CE7" w:rsidRPr="00F100BE">
        <w:rPr>
          <w:sz w:val="22"/>
          <w:szCs w:val="22"/>
        </w:rPr>
        <w:t xml:space="preserve"> is</w:t>
      </w:r>
      <w:r w:rsidRPr="00F100BE">
        <w:rPr>
          <w:sz w:val="22"/>
          <w:szCs w:val="22"/>
        </w:rPr>
        <w:t xml:space="preserve"> intended</w:t>
      </w:r>
      <w:r w:rsidR="00550CE7" w:rsidRPr="00F100BE">
        <w:rPr>
          <w:sz w:val="22"/>
          <w:szCs w:val="22"/>
        </w:rPr>
        <w:t xml:space="preserve"> to </w:t>
      </w:r>
      <w:r w:rsidR="00A2436B" w:rsidRPr="00F100BE">
        <w:rPr>
          <w:sz w:val="22"/>
          <w:szCs w:val="22"/>
        </w:rPr>
        <w:t xml:space="preserve">keep NWEL members and wider networks up to date on events and issues that will be of interest to environmental voluntary </w:t>
      </w:r>
      <w:r w:rsidR="00F64DF9" w:rsidRPr="00F100BE">
        <w:rPr>
          <w:sz w:val="22"/>
          <w:szCs w:val="22"/>
        </w:rPr>
        <w:t>and community sector</w:t>
      </w:r>
      <w:r w:rsidR="00A2436B" w:rsidRPr="00F100BE">
        <w:rPr>
          <w:sz w:val="22"/>
          <w:szCs w:val="22"/>
        </w:rPr>
        <w:t xml:space="preserve"> organisations in the North West.</w:t>
      </w:r>
      <w:r w:rsidR="00F64DF9" w:rsidRPr="00F100BE">
        <w:rPr>
          <w:sz w:val="22"/>
          <w:szCs w:val="22"/>
        </w:rPr>
        <w:t xml:space="preserve"> </w:t>
      </w:r>
      <w:r w:rsidR="00341C31" w:rsidRPr="00F100BE">
        <w:rPr>
          <w:sz w:val="22"/>
          <w:szCs w:val="22"/>
        </w:rPr>
        <w:t>Please</w:t>
      </w:r>
      <w:r w:rsidR="00A2436B" w:rsidRPr="00F100BE">
        <w:rPr>
          <w:sz w:val="22"/>
          <w:szCs w:val="22"/>
        </w:rPr>
        <w:t xml:space="preserve"> send any items for inclusion in the next bulletin to </w:t>
      </w:r>
      <w:hyperlink r:id="rId10" w:history="1">
        <w:r w:rsidR="00FE0483" w:rsidRPr="00F100BE">
          <w:rPr>
            <w:rStyle w:val="Hyperlink"/>
            <w:sz w:val="22"/>
            <w:szCs w:val="22"/>
          </w:rPr>
          <w:t>andyyuille@gmail.com</w:t>
        </w:r>
      </w:hyperlink>
      <w:r w:rsidRPr="00F100BE">
        <w:rPr>
          <w:sz w:val="22"/>
          <w:szCs w:val="22"/>
        </w:rPr>
        <w:t xml:space="preserve"> -</w:t>
      </w:r>
      <w:r w:rsidR="00FE0483" w:rsidRPr="00F100BE">
        <w:rPr>
          <w:sz w:val="22"/>
          <w:szCs w:val="22"/>
        </w:rPr>
        <w:t xml:space="preserve"> </w:t>
      </w:r>
      <w:r w:rsidR="00A2436B" w:rsidRPr="00F100BE">
        <w:rPr>
          <w:sz w:val="22"/>
          <w:szCs w:val="22"/>
        </w:rPr>
        <w:t xml:space="preserve">and </w:t>
      </w:r>
      <w:r w:rsidR="00F3264C" w:rsidRPr="00F100BE">
        <w:rPr>
          <w:sz w:val="22"/>
          <w:szCs w:val="22"/>
        </w:rPr>
        <w:t>feel free to</w:t>
      </w:r>
      <w:r w:rsidR="00A2436B" w:rsidRPr="00F100BE">
        <w:rPr>
          <w:sz w:val="22"/>
          <w:szCs w:val="22"/>
        </w:rPr>
        <w:t xml:space="preserve"> forward</w:t>
      </w:r>
      <w:r w:rsidR="00341C31" w:rsidRPr="00F100BE">
        <w:rPr>
          <w:sz w:val="22"/>
          <w:szCs w:val="22"/>
        </w:rPr>
        <w:t xml:space="preserve"> all or parts of</w:t>
      </w:r>
      <w:r w:rsidR="00A2436B" w:rsidRPr="00F100BE">
        <w:rPr>
          <w:sz w:val="22"/>
          <w:szCs w:val="22"/>
        </w:rPr>
        <w:t xml:space="preserve"> these bulletins throughout </w:t>
      </w:r>
      <w:r w:rsidR="00341C31" w:rsidRPr="00F100BE">
        <w:rPr>
          <w:sz w:val="22"/>
          <w:szCs w:val="22"/>
        </w:rPr>
        <w:t>your</w:t>
      </w:r>
      <w:r w:rsidR="00A2436B" w:rsidRPr="00F100BE">
        <w:rPr>
          <w:sz w:val="22"/>
          <w:szCs w:val="22"/>
        </w:rPr>
        <w:t xml:space="preserve"> own networks to </w:t>
      </w:r>
      <w:r w:rsidR="00F64DF9" w:rsidRPr="00F100BE">
        <w:rPr>
          <w:sz w:val="22"/>
          <w:szCs w:val="22"/>
        </w:rPr>
        <w:t>help spread the word!</w:t>
      </w:r>
    </w:p>
    <w:p w:rsidR="00E81C88" w:rsidRPr="00F100BE" w:rsidRDefault="00E81C88" w:rsidP="00F100BE">
      <w:pPr>
        <w:rPr>
          <w:sz w:val="22"/>
          <w:szCs w:val="22"/>
        </w:rPr>
      </w:pPr>
    </w:p>
    <w:p w:rsidR="00E81C88" w:rsidRPr="00F100BE" w:rsidRDefault="00E81C88" w:rsidP="00F100BE">
      <w:pPr>
        <w:rPr>
          <w:sz w:val="22"/>
          <w:szCs w:val="22"/>
        </w:rPr>
      </w:pPr>
      <w:r w:rsidRPr="00F100BE">
        <w:rPr>
          <w:sz w:val="22"/>
          <w:szCs w:val="22"/>
        </w:rPr>
        <w:t xml:space="preserve">The Green Bullet is also available to download from the </w:t>
      </w:r>
      <w:hyperlink r:id="rId11" w:history="1">
        <w:r w:rsidRPr="00F100BE">
          <w:rPr>
            <w:rStyle w:val="Hyperlink"/>
            <w:sz w:val="22"/>
            <w:szCs w:val="22"/>
          </w:rPr>
          <w:t>VSNW</w:t>
        </w:r>
      </w:hyperlink>
      <w:r w:rsidRPr="00F100BE">
        <w:rPr>
          <w:sz w:val="22"/>
          <w:szCs w:val="22"/>
        </w:rPr>
        <w:t xml:space="preserve"> </w:t>
      </w:r>
      <w:r w:rsidR="00365C6C" w:rsidRPr="00F100BE">
        <w:rPr>
          <w:sz w:val="22"/>
          <w:szCs w:val="22"/>
        </w:rPr>
        <w:t>website</w:t>
      </w:r>
      <w:r w:rsidRPr="00F100BE">
        <w:rPr>
          <w:sz w:val="22"/>
          <w:szCs w:val="22"/>
        </w:rPr>
        <w:t>.</w:t>
      </w:r>
    </w:p>
    <w:p w:rsidR="00C443B3" w:rsidRPr="00F100BE" w:rsidRDefault="00C443B3" w:rsidP="00F100BE">
      <w:pPr>
        <w:rPr>
          <w:sz w:val="22"/>
          <w:szCs w:val="22"/>
        </w:rPr>
      </w:pPr>
    </w:p>
    <w:p w:rsidR="00550CE7" w:rsidRPr="00F100BE" w:rsidRDefault="00550CE7" w:rsidP="00F100BE">
      <w:pPr>
        <w:pStyle w:val="Heading1"/>
        <w:spacing w:before="0" w:after="0"/>
        <w:rPr>
          <w:sz w:val="22"/>
          <w:szCs w:val="22"/>
          <w:lang w:val="en-US"/>
        </w:rPr>
      </w:pPr>
      <w:r w:rsidRPr="00F100BE">
        <w:rPr>
          <w:sz w:val="22"/>
          <w:szCs w:val="22"/>
          <w:lang w:val="en-US"/>
        </w:rPr>
        <w:t>CONTENTS</w:t>
      </w:r>
    </w:p>
    <w:p w:rsidR="00AD2FDB" w:rsidRPr="00F100BE" w:rsidRDefault="00AD2FDB" w:rsidP="00F100BE">
      <w:pPr>
        <w:rPr>
          <w:sz w:val="22"/>
          <w:szCs w:val="22"/>
          <w:lang w:val="en-US"/>
        </w:rPr>
      </w:pPr>
    </w:p>
    <w:p w:rsidR="00C10332" w:rsidRPr="00F100BE" w:rsidRDefault="00745EDD" w:rsidP="00F100BE">
      <w:pPr>
        <w:numPr>
          <w:ilvl w:val="0"/>
          <w:numId w:val="2"/>
        </w:numPr>
        <w:rPr>
          <w:rFonts w:eastAsia="Times New Roman"/>
          <w:b/>
          <w:color w:val="000000"/>
          <w:sz w:val="22"/>
          <w:szCs w:val="22"/>
        </w:rPr>
      </w:pPr>
      <w:bookmarkStart w:id="0" w:name="_GoBack"/>
      <w:r w:rsidRPr="00F100BE">
        <w:rPr>
          <w:sz w:val="22"/>
          <w:szCs w:val="22"/>
          <w:lang w:val="en-US"/>
        </w:rPr>
        <w:t xml:space="preserve">Campaigns </w:t>
      </w:r>
      <w:r w:rsidR="00E17B40" w:rsidRPr="00F100BE">
        <w:rPr>
          <w:sz w:val="22"/>
          <w:szCs w:val="22"/>
          <w:lang w:val="en-US"/>
        </w:rPr>
        <w:t>–</w:t>
      </w:r>
      <w:r w:rsidR="0095497F" w:rsidRPr="00F100BE">
        <w:rPr>
          <w:sz w:val="22"/>
          <w:szCs w:val="22"/>
          <w:lang w:val="en-US"/>
        </w:rPr>
        <w:t xml:space="preserve"> </w:t>
      </w:r>
      <w:r w:rsidR="00A04F9E">
        <w:rPr>
          <w:sz w:val="22"/>
          <w:szCs w:val="22"/>
          <w:lang w:val="en-US"/>
        </w:rPr>
        <w:t>C</w:t>
      </w:r>
      <w:r w:rsidR="0095497F" w:rsidRPr="00F100BE">
        <w:rPr>
          <w:sz w:val="22"/>
          <w:szCs w:val="22"/>
          <w:lang w:val="en-US"/>
        </w:rPr>
        <w:t>limate change,</w:t>
      </w:r>
      <w:r w:rsidR="00A04F9E">
        <w:rPr>
          <w:sz w:val="22"/>
          <w:szCs w:val="22"/>
          <w:lang w:val="en-US"/>
        </w:rPr>
        <w:t xml:space="preserve"> Marine Conservation Zones, plastics,</w:t>
      </w:r>
      <w:r w:rsidR="0095497F" w:rsidRPr="00F100BE">
        <w:rPr>
          <w:sz w:val="22"/>
          <w:szCs w:val="22"/>
          <w:lang w:val="en-US"/>
        </w:rPr>
        <w:t xml:space="preserve"> air quality,</w:t>
      </w:r>
      <w:r w:rsidR="00A04F9E">
        <w:rPr>
          <w:sz w:val="22"/>
          <w:szCs w:val="22"/>
          <w:lang w:val="en-US"/>
        </w:rPr>
        <w:t xml:space="preserve"> fracking,</w:t>
      </w:r>
      <w:r w:rsidR="0095497F" w:rsidRPr="00F100BE">
        <w:rPr>
          <w:sz w:val="22"/>
          <w:szCs w:val="22"/>
          <w:lang w:val="en-US"/>
        </w:rPr>
        <w:t xml:space="preserve"> litter</w:t>
      </w:r>
      <w:r w:rsidR="00A04F9E">
        <w:rPr>
          <w:sz w:val="22"/>
          <w:szCs w:val="22"/>
          <w:lang w:val="en-US"/>
        </w:rPr>
        <w:t xml:space="preserve"> in </w:t>
      </w:r>
      <w:proofErr w:type="spellStart"/>
      <w:r w:rsidR="00A04F9E">
        <w:rPr>
          <w:sz w:val="22"/>
          <w:szCs w:val="22"/>
          <w:lang w:val="en-US"/>
        </w:rPr>
        <w:t>Cumbria</w:t>
      </w:r>
      <w:proofErr w:type="spellEnd"/>
      <w:r w:rsidR="0095497F" w:rsidRPr="00F100BE">
        <w:rPr>
          <w:sz w:val="22"/>
          <w:szCs w:val="22"/>
          <w:lang w:val="en-US"/>
        </w:rPr>
        <w:t>,</w:t>
      </w:r>
      <w:r w:rsidR="00A04F9E">
        <w:rPr>
          <w:sz w:val="22"/>
          <w:szCs w:val="22"/>
          <w:lang w:val="en-US"/>
        </w:rPr>
        <w:t xml:space="preserve"> public spaces &amp; parks,</w:t>
      </w:r>
      <w:r w:rsidR="0095497F" w:rsidRPr="00F100BE">
        <w:rPr>
          <w:sz w:val="22"/>
          <w:szCs w:val="22"/>
          <w:lang w:val="en-US"/>
        </w:rPr>
        <w:t xml:space="preserve"> water, trees</w:t>
      </w:r>
    </w:p>
    <w:p w:rsidR="00D63E4D" w:rsidRPr="00F100BE" w:rsidRDefault="005349CF" w:rsidP="00F100BE">
      <w:pPr>
        <w:numPr>
          <w:ilvl w:val="0"/>
          <w:numId w:val="2"/>
        </w:numPr>
        <w:rPr>
          <w:rFonts w:eastAsia="Times New Roman"/>
          <w:b/>
          <w:color w:val="000000"/>
          <w:sz w:val="22"/>
          <w:szCs w:val="22"/>
        </w:rPr>
      </w:pPr>
      <w:r w:rsidRPr="00F100BE">
        <w:rPr>
          <w:sz w:val="22"/>
          <w:szCs w:val="22"/>
          <w:lang w:val="en-US"/>
        </w:rPr>
        <w:t>Information update –</w:t>
      </w:r>
      <w:r w:rsidR="00F734DD" w:rsidRPr="00F100BE">
        <w:rPr>
          <w:sz w:val="22"/>
          <w:szCs w:val="22"/>
          <w:lang w:val="en-US"/>
        </w:rPr>
        <w:t xml:space="preserve"> Brexit &amp; beyond, e</w:t>
      </w:r>
      <w:r w:rsidR="00656FCF" w:rsidRPr="00F100BE">
        <w:rPr>
          <w:sz w:val="22"/>
          <w:szCs w:val="22"/>
          <w:lang w:val="en-US"/>
        </w:rPr>
        <w:t>nergy</w:t>
      </w:r>
      <w:r w:rsidR="001603B7" w:rsidRPr="00F100BE">
        <w:rPr>
          <w:sz w:val="22"/>
          <w:szCs w:val="22"/>
          <w:lang w:val="en-US"/>
        </w:rPr>
        <w:t xml:space="preserve">, </w:t>
      </w:r>
      <w:r w:rsidR="00656FCF" w:rsidRPr="00F100BE">
        <w:rPr>
          <w:sz w:val="22"/>
          <w:szCs w:val="22"/>
          <w:lang w:val="en-US"/>
        </w:rPr>
        <w:t>planning</w:t>
      </w:r>
      <w:r w:rsidR="00A04F9E">
        <w:rPr>
          <w:sz w:val="22"/>
          <w:szCs w:val="22"/>
          <w:lang w:val="en-US"/>
        </w:rPr>
        <w:t>, transport</w:t>
      </w:r>
    </w:p>
    <w:p w:rsidR="00A04F9E" w:rsidRPr="00A04F9E" w:rsidRDefault="00595239" w:rsidP="00445671">
      <w:pPr>
        <w:numPr>
          <w:ilvl w:val="0"/>
          <w:numId w:val="2"/>
        </w:numPr>
        <w:rPr>
          <w:b/>
          <w:bCs/>
          <w:sz w:val="22"/>
          <w:szCs w:val="22"/>
        </w:rPr>
      </w:pPr>
      <w:r w:rsidRPr="00A04F9E">
        <w:rPr>
          <w:sz w:val="22"/>
          <w:szCs w:val="22"/>
          <w:lang w:val="en-US"/>
        </w:rPr>
        <w:t xml:space="preserve">Publications </w:t>
      </w:r>
      <w:r w:rsidR="00685454" w:rsidRPr="00A04F9E">
        <w:rPr>
          <w:sz w:val="22"/>
          <w:szCs w:val="22"/>
          <w:lang w:val="en-US"/>
        </w:rPr>
        <w:t>–</w:t>
      </w:r>
      <w:r w:rsidR="0083446A" w:rsidRPr="00A04F9E">
        <w:rPr>
          <w:sz w:val="22"/>
          <w:szCs w:val="22"/>
          <w:lang w:val="en-US"/>
        </w:rPr>
        <w:t xml:space="preserve"> </w:t>
      </w:r>
      <w:r w:rsidR="00A04F9E" w:rsidRPr="00A04F9E">
        <w:rPr>
          <w:sz w:val="22"/>
          <w:szCs w:val="22"/>
          <w:lang w:val="en-US"/>
        </w:rPr>
        <w:t>Land use change, climate change, nature in National Parks</w:t>
      </w:r>
    </w:p>
    <w:p w:rsidR="00A04F9E" w:rsidRPr="00A04F9E" w:rsidRDefault="00763346" w:rsidP="00445671">
      <w:pPr>
        <w:numPr>
          <w:ilvl w:val="0"/>
          <w:numId w:val="2"/>
        </w:numPr>
        <w:rPr>
          <w:bCs/>
          <w:sz w:val="22"/>
          <w:szCs w:val="22"/>
        </w:rPr>
      </w:pPr>
      <w:r w:rsidRPr="00A04F9E">
        <w:rPr>
          <w:sz w:val="22"/>
          <w:szCs w:val="22"/>
          <w:lang w:val="en-US"/>
        </w:rPr>
        <w:t>Events –</w:t>
      </w:r>
      <w:r w:rsidR="002E2A76" w:rsidRPr="00A04F9E">
        <w:rPr>
          <w:sz w:val="22"/>
          <w:szCs w:val="22"/>
          <w:lang w:val="en-US"/>
        </w:rPr>
        <w:t xml:space="preserve"> </w:t>
      </w:r>
      <w:r w:rsidR="00A04F9E" w:rsidRPr="00A04F9E">
        <w:rPr>
          <w:bCs/>
          <w:sz w:val="22"/>
          <w:szCs w:val="22"/>
        </w:rPr>
        <w:t>Planning for a green Liverpool City Region</w:t>
      </w:r>
      <w:r w:rsidR="00A04F9E" w:rsidRPr="00A04F9E">
        <w:rPr>
          <w:bCs/>
          <w:sz w:val="22"/>
          <w:szCs w:val="22"/>
        </w:rPr>
        <w:t>, Partnerships for people, place &amp; environment, social prescribing, Locality, Rural Housing Week, Morecambe Bay</w:t>
      </w:r>
    </w:p>
    <w:p w:rsidR="00C10332" w:rsidRPr="00A04F9E" w:rsidRDefault="004A45D4" w:rsidP="00EC0FB9">
      <w:pPr>
        <w:numPr>
          <w:ilvl w:val="0"/>
          <w:numId w:val="2"/>
        </w:numPr>
        <w:rPr>
          <w:rFonts w:eastAsia="Times New Roman"/>
          <w:b/>
          <w:color w:val="000000"/>
          <w:sz w:val="22"/>
          <w:szCs w:val="22"/>
        </w:rPr>
      </w:pPr>
      <w:r w:rsidRPr="00A04F9E">
        <w:rPr>
          <w:sz w:val="22"/>
          <w:szCs w:val="22"/>
        </w:rPr>
        <w:t>R</w:t>
      </w:r>
      <w:r w:rsidR="00412FD8" w:rsidRPr="00A04F9E">
        <w:rPr>
          <w:sz w:val="22"/>
          <w:szCs w:val="22"/>
        </w:rPr>
        <w:t xml:space="preserve">esources </w:t>
      </w:r>
      <w:r w:rsidR="0013194D" w:rsidRPr="00A04F9E">
        <w:rPr>
          <w:sz w:val="22"/>
          <w:szCs w:val="22"/>
        </w:rPr>
        <w:t>–</w:t>
      </w:r>
      <w:r w:rsidR="005E6E9D" w:rsidRPr="00A04F9E">
        <w:rPr>
          <w:sz w:val="22"/>
          <w:szCs w:val="22"/>
        </w:rPr>
        <w:t xml:space="preserve"> </w:t>
      </w:r>
      <w:r w:rsidR="00021618">
        <w:rPr>
          <w:sz w:val="22"/>
          <w:szCs w:val="22"/>
        </w:rPr>
        <w:t xml:space="preserve">Bright Green Future, climate visualisations, recycling &amp; waste reduction, land promoters, natural capital x3 </w:t>
      </w:r>
    </w:p>
    <w:p w:rsidR="00FF6645" w:rsidRPr="00F100BE" w:rsidRDefault="00717B05" w:rsidP="00F100BE">
      <w:pPr>
        <w:numPr>
          <w:ilvl w:val="0"/>
          <w:numId w:val="2"/>
        </w:numPr>
        <w:rPr>
          <w:rFonts w:eastAsia="Times New Roman"/>
          <w:b/>
          <w:color w:val="000000"/>
          <w:sz w:val="22"/>
          <w:szCs w:val="22"/>
        </w:rPr>
      </w:pPr>
      <w:r w:rsidRPr="00F100BE">
        <w:rPr>
          <w:sz w:val="22"/>
          <w:szCs w:val="22"/>
          <w:lang w:val="en-US"/>
        </w:rPr>
        <w:t>Consultations –</w:t>
      </w:r>
      <w:r w:rsidR="004975C9" w:rsidRPr="00F100BE">
        <w:rPr>
          <w:sz w:val="22"/>
          <w:szCs w:val="22"/>
          <w:lang w:val="en-US"/>
        </w:rPr>
        <w:t xml:space="preserve"> Post-Brexit environmental watchdog, </w:t>
      </w:r>
      <w:r w:rsidR="00021618">
        <w:rPr>
          <w:sz w:val="22"/>
          <w:szCs w:val="22"/>
          <w:lang w:val="en-US"/>
        </w:rPr>
        <w:t xml:space="preserve">Marine Conservation Zones, </w:t>
      </w:r>
      <w:r w:rsidR="00F734DD" w:rsidRPr="00F100BE">
        <w:rPr>
          <w:sz w:val="22"/>
          <w:szCs w:val="22"/>
          <w:lang w:val="en-US"/>
        </w:rPr>
        <w:t>Raynsford Review</w:t>
      </w:r>
    </w:p>
    <w:p w:rsidR="006E0BE4" w:rsidRPr="00F100BE" w:rsidRDefault="00021618" w:rsidP="00F100BE">
      <w:pPr>
        <w:numPr>
          <w:ilvl w:val="0"/>
          <w:numId w:val="2"/>
        </w:numPr>
        <w:rPr>
          <w:rFonts w:eastAsia="Times New Roman"/>
          <w:b/>
          <w:color w:val="000000"/>
          <w:sz w:val="22"/>
          <w:szCs w:val="22"/>
        </w:rPr>
      </w:pPr>
      <w:r>
        <w:rPr>
          <w:sz w:val="22"/>
          <w:szCs w:val="22"/>
          <w:lang w:val="en-US"/>
        </w:rPr>
        <w:t>Vacancies – Kindling Trust</w:t>
      </w:r>
    </w:p>
    <w:bookmarkEnd w:id="0"/>
    <w:p w:rsidR="005A583A" w:rsidRPr="00F100BE" w:rsidRDefault="00A34C98" w:rsidP="00F100BE">
      <w:pPr>
        <w:tabs>
          <w:tab w:val="left" w:pos="2462"/>
        </w:tabs>
        <w:rPr>
          <w:sz w:val="22"/>
          <w:szCs w:val="22"/>
        </w:rPr>
      </w:pPr>
      <w:r w:rsidRPr="00F100BE">
        <w:rPr>
          <w:sz w:val="22"/>
          <w:szCs w:val="22"/>
        </w:rPr>
        <w:tab/>
      </w:r>
    </w:p>
    <w:p w:rsidR="005A583A" w:rsidRPr="00F100BE" w:rsidRDefault="005A583A" w:rsidP="00F100BE">
      <w:pPr>
        <w:pStyle w:val="Heading1"/>
        <w:spacing w:before="0" w:after="0"/>
        <w:rPr>
          <w:i/>
          <w:sz w:val="22"/>
          <w:szCs w:val="22"/>
          <w:u w:val="single"/>
        </w:rPr>
      </w:pPr>
      <w:r w:rsidRPr="00F100BE">
        <w:rPr>
          <w:i/>
          <w:sz w:val="22"/>
          <w:szCs w:val="22"/>
          <w:u w:val="single"/>
        </w:rPr>
        <w:t>Campaigns</w:t>
      </w:r>
    </w:p>
    <w:p w:rsidR="007F6D28" w:rsidRPr="00F100BE" w:rsidRDefault="007F6D28" w:rsidP="00F100BE">
      <w:pPr>
        <w:pStyle w:val="NormalWeb"/>
        <w:shd w:val="clear" w:color="auto" w:fill="FFFFFF"/>
        <w:spacing w:before="0" w:after="0"/>
        <w:rPr>
          <w:rFonts w:ascii="Arial" w:hAnsi="Arial" w:cs="Arial"/>
          <w:color w:val="000000"/>
          <w:sz w:val="22"/>
          <w:szCs w:val="22"/>
        </w:rPr>
      </w:pPr>
    </w:p>
    <w:p w:rsidR="00574B5D" w:rsidRPr="00A04F9E" w:rsidRDefault="00574B5D"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Climate change</w:t>
      </w:r>
    </w:p>
    <w:p w:rsidR="004D7F6B" w:rsidRPr="00F100BE" w:rsidRDefault="009E1945" w:rsidP="00F100BE">
      <w:pPr>
        <w:pStyle w:val="NormalWeb"/>
        <w:numPr>
          <w:ilvl w:val="0"/>
          <w:numId w:val="47"/>
        </w:numPr>
        <w:shd w:val="clear" w:color="auto" w:fill="FFFFFF"/>
        <w:spacing w:before="0" w:after="0"/>
        <w:textAlignment w:val="baseline"/>
        <w:rPr>
          <w:rFonts w:ascii="Arial" w:hAnsi="Arial" w:cs="Arial"/>
          <w:sz w:val="22"/>
          <w:szCs w:val="22"/>
        </w:rPr>
      </w:pPr>
      <w:r w:rsidRPr="00F100BE">
        <w:rPr>
          <w:rFonts w:ascii="Arial" w:hAnsi="Arial" w:cs="Arial"/>
          <w:sz w:val="22"/>
          <w:szCs w:val="22"/>
        </w:rPr>
        <w:t xml:space="preserve">There’s still time to join one of the Climate Coalition’s Speak Up events, being held 30 June – 8 July all over the country. </w:t>
      </w:r>
      <w:hyperlink r:id="rId12" w:history="1">
        <w:r w:rsidRPr="00F100BE">
          <w:rPr>
            <w:rStyle w:val="Hyperlink"/>
            <w:rFonts w:ascii="Arial" w:hAnsi="Arial" w:cs="Arial"/>
            <w:sz w:val="22"/>
            <w:szCs w:val="22"/>
          </w:rPr>
          <w:t>Find one near you</w:t>
        </w:r>
      </w:hyperlink>
      <w:r w:rsidRPr="00F100BE">
        <w:rPr>
          <w:rFonts w:ascii="Arial" w:hAnsi="Arial" w:cs="Arial"/>
          <w:sz w:val="22"/>
          <w:szCs w:val="22"/>
        </w:rPr>
        <w:t xml:space="preserve"> or </w:t>
      </w:r>
      <w:hyperlink r:id="rId13" w:history="1">
        <w:r w:rsidRPr="00F100BE">
          <w:rPr>
            <w:rStyle w:val="Hyperlink"/>
            <w:rFonts w:ascii="Arial" w:hAnsi="Arial" w:cs="Arial"/>
            <w:sz w:val="22"/>
            <w:szCs w:val="22"/>
          </w:rPr>
          <w:t>ask your MP to sign a letter</w:t>
        </w:r>
      </w:hyperlink>
      <w:r w:rsidRPr="00F100BE">
        <w:rPr>
          <w:rFonts w:ascii="Arial" w:hAnsi="Arial" w:cs="Arial"/>
          <w:sz w:val="22"/>
          <w:szCs w:val="22"/>
        </w:rPr>
        <w:t xml:space="preserve"> of support!</w:t>
      </w:r>
    </w:p>
    <w:p w:rsidR="004D7F6B" w:rsidRPr="00F100BE" w:rsidRDefault="004D7F6B" w:rsidP="00F100BE">
      <w:pPr>
        <w:pStyle w:val="NormalWeb"/>
        <w:numPr>
          <w:ilvl w:val="0"/>
          <w:numId w:val="47"/>
        </w:numPr>
        <w:shd w:val="clear" w:color="auto" w:fill="FFFFFF"/>
        <w:spacing w:before="0" w:after="0"/>
        <w:textAlignment w:val="baseline"/>
        <w:rPr>
          <w:rFonts w:ascii="Arial" w:hAnsi="Arial" w:cs="Arial"/>
          <w:sz w:val="22"/>
          <w:szCs w:val="22"/>
        </w:rPr>
      </w:pPr>
      <w:r w:rsidRPr="00F100BE">
        <w:rPr>
          <w:rFonts w:ascii="Arial" w:hAnsi="Arial" w:cs="Arial"/>
          <w:sz w:val="22"/>
          <w:szCs w:val="22"/>
          <w:shd w:val="clear" w:color="auto" w:fill="FFFFFF"/>
        </w:rPr>
        <w:t xml:space="preserve">The </w:t>
      </w:r>
      <w:hyperlink r:id="rId14" w:history="1">
        <w:r w:rsidRPr="00F100BE">
          <w:rPr>
            <w:rStyle w:val="Hyperlink"/>
            <w:rFonts w:ascii="Arial" w:hAnsi="Arial" w:cs="Arial"/>
            <w:sz w:val="22"/>
            <w:szCs w:val="22"/>
            <w:shd w:val="clear" w:color="auto" w:fill="FFFFFF"/>
          </w:rPr>
          <w:t>agricultural sector can provide up to 30% of the solutions needed by 2030</w:t>
        </w:r>
      </w:hyperlink>
      <w:r w:rsidRPr="00F100BE">
        <w:rPr>
          <w:rFonts w:ascii="Arial" w:hAnsi="Arial" w:cs="Arial"/>
          <w:sz w:val="22"/>
          <w:szCs w:val="22"/>
          <w:shd w:val="clear" w:color="auto" w:fill="FFFFFF"/>
        </w:rPr>
        <w:t xml:space="preserve"> to tackle the global climate crisis, a new WWF-led initiative has claimed. </w:t>
      </w:r>
      <w:r w:rsidRPr="00F100BE">
        <w:rPr>
          <w:rFonts w:ascii="Arial" w:hAnsi="Arial" w:cs="Arial"/>
          <w:sz w:val="22"/>
          <w:szCs w:val="22"/>
          <w:lang w:val="en-GB" w:eastAsia="en-GB"/>
        </w:rPr>
        <w:t xml:space="preserve">Land use-related activities such as food produce, unsustainable forest management and infrastructure development are a </w:t>
      </w:r>
      <w:r w:rsidRPr="00F100BE">
        <w:rPr>
          <w:rFonts w:ascii="Arial" w:hAnsi="Arial" w:cs="Arial"/>
          <w:sz w:val="22"/>
          <w:szCs w:val="22"/>
          <w:lang w:val="en-GB" w:eastAsia="en-GB"/>
        </w:rPr>
        <w:lastRenderedPageBreak/>
        <w:t xml:space="preserve">major driver of global climate change, but according to the 30X30 coalition, they account for a “paltry amount” of climate funding. </w:t>
      </w:r>
      <w:r w:rsidRPr="00F100BE">
        <w:rPr>
          <w:rFonts w:ascii="Arial" w:hAnsi="Arial" w:cs="Arial"/>
          <w:sz w:val="22"/>
          <w:szCs w:val="22"/>
        </w:rPr>
        <w:t>Businesses, cities, regions and citizens have therefore been urged to take the necessary action to conserve and restore land.</w:t>
      </w:r>
    </w:p>
    <w:p w:rsidR="002144FF" w:rsidRPr="00F100BE" w:rsidRDefault="002144FF" w:rsidP="00F100BE">
      <w:pPr>
        <w:pStyle w:val="NormalWeb"/>
        <w:numPr>
          <w:ilvl w:val="0"/>
          <w:numId w:val="47"/>
        </w:numPr>
        <w:shd w:val="clear" w:color="auto" w:fill="FFFFFF"/>
        <w:spacing w:before="0" w:after="0"/>
        <w:textAlignment w:val="baseline"/>
        <w:rPr>
          <w:rFonts w:ascii="Arial" w:hAnsi="Arial" w:cs="Arial"/>
          <w:sz w:val="22"/>
          <w:szCs w:val="22"/>
        </w:rPr>
      </w:pPr>
      <w:r w:rsidRPr="00F100BE">
        <w:rPr>
          <w:rFonts w:ascii="Arial" w:hAnsi="Arial" w:cs="Arial"/>
          <w:sz w:val="22"/>
          <w:szCs w:val="22"/>
        </w:rPr>
        <w:t>Th</w:t>
      </w:r>
      <w:r w:rsidR="00A04F9E">
        <w:rPr>
          <w:rFonts w:ascii="Arial" w:hAnsi="Arial" w:cs="Arial"/>
          <w:sz w:val="22"/>
          <w:szCs w:val="22"/>
        </w:rPr>
        <w:t>e</w:t>
      </w:r>
      <w:r w:rsidRPr="00F100BE">
        <w:rPr>
          <w:rFonts w:ascii="Arial" w:hAnsi="Arial" w:cs="Arial"/>
          <w:sz w:val="22"/>
          <w:szCs w:val="22"/>
        </w:rPr>
        <w:t xml:space="preserve"> G7 summit saw a “G6” block emerge, reaffirming their commitment to the Paris Agreement, while the </w:t>
      </w:r>
      <w:hyperlink r:id="rId15" w:history="1">
        <w:r w:rsidRPr="00F100BE">
          <w:rPr>
            <w:rStyle w:val="Hyperlink"/>
            <w:rFonts w:ascii="Arial" w:hAnsi="Arial" w:cs="Arial"/>
            <w:sz w:val="22"/>
            <w:szCs w:val="22"/>
          </w:rPr>
          <w:t>USA prioritized economic growth and the increased use of fossil fuels</w:t>
        </w:r>
      </w:hyperlink>
      <w:r w:rsidRPr="00F100BE">
        <w:rPr>
          <w:rFonts w:ascii="Arial" w:hAnsi="Arial" w:cs="Arial"/>
          <w:sz w:val="22"/>
          <w:szCs w:val="22"/>
        </w:rPr>
        <w:t>.</w:t>
      </w:r>
    </w:p>
    <w:p w:rsidR="00574B5D" w:rsidRPr="00F100BE" w:rsidRDefault="00574B5D" w:rsidP="00F100BE">
      <w:pPr>
        <w:pStyle w:val="NormalWeb"/>
        <w:shd w:val="clear" w:color="auto" w:fill="FFFFFF"/>
        <w:spacing w:before="0" w:after="0"/>
        <w:rPr>
          <w:rFonts w:ascii="Arial" w:hAnsi="Arial" w:cs="Arial"/>
          <w:color w:val="000000"/>
          <w:sz w:val="22"/>
          <w:szCs w:val="22"/>
        </w:rPr>
      </w:pPr>
    </w:p>
    <w:p w:rsidR="006F0C0D" w:rsidRPr="00A04F9E" w:rsidRDefault="006F0C0D"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Marine Conservation Zones</w:t>
      </w:r>
    </w:p>
    <w:p w:rsidR="006F0C0D" w:rsidRPr="00F100BE" w:rsidRDefault="006F0C0D" w:rsidP="00F100BE">
      <w:pPr>
        <w:pStyle w:val="NormalWeb"/>
        <w:shd w:val="clear" w:color="auto" w:fill="FFFFFF"/>
        <w:spacing w:before="0" w:after="0"/>
        <w:rPr>
          <w:rFonts w:ascii="Arial" w:hAnsi="Arial" w:cs="Arial"/>
          <w:sz w:val="22"/>
          <w:szCs w:val="22"/>
        </w:rPr>
      </w:pPr>
      <w:r w:rsidRPr="00F100BE">
        <w:rPr>
          <w:rFonts w:ascii="Arial" w:hAnsi="Arial" w:cs="Arial"/>
          <w:bCs/>
          <w:sz w:val="22"/>
          <w:szCs w:val="22"/>
          <w:shd w:val="clear" w:color="auto" w:fill="FFFFFF"/>
        </w:rPr>
        <w:t xml:space="preserve">The government is consulting on </w:t>
      </w:r>
      <w:hyperlink r:id="rId16" w:history="1">
        <w:r w:rsidRPr="00F100BE">
          <w:rPr>
            <w:rStyle w:val="Hyperlink"/>
            <w:rFonts w:ascii="Arial" w:hAnsi="Arial" w:cs="Arial"/>
            <w:sz w:val="22"/>
            <w:szCs w:val="22"/>
            <w:shd w:val="clear" w:color="auto" w:fill="FFFFFF"/>
          </w:rPr>
          <w:t>designating 41 new marine conservation zones</w:t>
        </w:r>
      </w:hyperlink>
      <w:r w:rsidRPr="00F100BE">
        <w:rPr>
          <w:rFonts w:ascii="Arial" w:hAnsi="Arial" w:cs="Arial"/>
          <w:bCs/>
          <w:sz w:val="22"/>
          <w:szCs w:val="22"/>
          <w:shd w:val="clear" w:color="auto" w:fill="FFFFFF"/>
        </w:rPr>
        <w:t xml:space="preserve"> (MCZs) off the coast of England, in addition to the 50 existing protected areas. </w:t>
      </w:r>
      <w:r w:rsidRPr="00F100BE">
        <w:rPr>
          <w:rFonts w:ascii="Arial" w:hAnsi="Arial" w:cs="Arial"/>
          <w:sz w:val="22"/>
          <w:szCs w:val="22"/>
          <w:shd w:val="clear" w:color="auto" w:fill="FFFFFF"/>
        </w:rPr>
        <w:t xml:space="preserve">MCZs are intended to protect a range of nationally important marine wildlife, habitats, geology and geomorphology. </w:t>
      </w:r>
      <w:r w:rsidRPr="00F100BE">
        <w:rPr>
          <w:rFonts w:ascii="Arial" w:hAnsi="Arial" w:cs="Arial"/>
          <w:sz w:val="22"/>
          <w:szCs w:val="22"/>
        </w:rPr>
        <w:t xml:space="preserve">We know from past consultations that the public's support really does make a difference to the Government's final decision – so please do consider responding, if only very briefly! The Wildlife Trusts have started a </w:t>
      </w:r>
      <w:hyperlink r:id="rId17" w:history="1">
        <w:r w:rsidRPr="00F100BE">
          <w:rPr>
            <w:rStyle w:val="Hyperlink"/>
            <w:rFonts w:ascii="Arial" w:hAnsi="Arial" w:cs="Arial"/>
            <w:sz w:val="22"/>
            <w:szCs w:val="22"/>
          </w:rPr>
          <w:t>Wave of Support</w:t>
        </w:r>
      </w:hyperlink>
      <w:r w:rsidRPr="00F100BE">
        <w:rPr>
          <w:rFonts w:ascii="Arial" w:hAnsi="Arial" w:cs="Arial"/>
          <w:sz w:val="22"/>
          <w:szCs w:val="22"/>
        </w:rPr>
        <w:t xml:space="preserve"> campaign that enables you to send a positive response with just a few clicks in a couple of minutes. Deadline: 20</w:t>
      </w:r>
      <w:r w:rsidRPr="00F100BE">
        <w:rPr>
          <w:rFonts w:ascii="Arial" w:hAnsi="Arial" w:cs="Arial"/>
          <w:sz w:val="22"/>
          <w:szCs w:val="22"/>
          <w:vertAlign w:val="superscript"/>
        </w:rPr>
        <w:t>th</w:t>
      </w:r>
      <w:r w:rsidRPr="00F100BE">
        <w:rPr>
          <w:rFonts w:ascii="Arial" w:hAnsi="Arial" w:cs="Arial"/>
          <w:sz w:val="22"/>
          <w:szCs w:val="22"/>
        </w:rPr>
        <w:t xml:space="preserve"> July</w:t>
      </w:r>
      <w:r w:rsidR="0096611C" w:rsidRPr="00F100BE">
        <w:rPr>
          <w:rFonts w:ascii="Arial" w:hAnsi="Arial" w:cs="Arial"/>
          <w:sz w:val="22"/>
          <w:szCs w:val="22"/>
        </w:rPr>
        <w:t>.</w:t>
      </w:r>
    </w:p>
    <w:p w:rsidR="0096611C" w:rsidRPr="00F100BE" w:rsidRDefault="0096611C" w:rsidP="00F100BE">
      <w:pPr>
        <w:pStyle w:val="NormalWeb"/>
        <w:shd w:val="clear" w:color="auto" w:fill="FFFFFF"/>
        <w:spacing w:before="0" w:after="0"/>
        <w:rPr>
          <w:rFonts w:ascii="Arial" w:hAnsi="Arial" w:cs="Arial"/>
          <w:sz w:val="22"/>
          <w:szCs w:val="22"/>
        </w:rPr>
      </w:pPr>
    </w:p>
    <w:p w:rsidR="0096611C" w:rsidRPr="00A04F9E" w:rsidRDefault="0096611C"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Plastics</w:t>
      </w:r>
    </w:p>
    <w:p w:rsidR="0096611C" w:rsidRPr="00F100BE" w:rsidRDefault="0096611C" w:rsidP="00F100BE">
      <w:pPr>
        <w:pStyle w:val="NormalWeb"/>
        <w:numPr>
          <w:ilvl w:val="0"/>
          <w:numId w:val="45"/>
        </w:numPr>
        <w:shd w:val="clear" w:color="auto" w:fill="FFFFFF"/>
        <w:spacing w:before="0" w:after="0"/>
        <w:rPr>
          <w:rFonts w:ascii="Arial" w:hAnsi="Arial" w:cs="Arial"/>
          <w:sz w:val="22"/>
          <w:szCs w:val="22"/>
        </w:rPr>
      </w:pPr>
      <w:r w:rsidRPr="00F100BE">
        <w:rPr>
          <w:rFonts w:ascii="Arial" w:hAnsi="Arial" w:cs="Arial"/>
          <w:sz w:val="22"/>
          <w:szCs w:val="22"/>
        </w:rPr>
        <w:t xml:space="preserve">Since China – formerly the UK’s biggest export market for plastic waste – closed its doors at the start of this year, other countries have been flooded with our rubbish, according to an Unearthed analysis. Thailand, Vietnam, Malaysia and Poland have all </w:t>
      </w:r>
      <w:hyperlink r:id="rId18" w:history="1">
        <w:r w:rsidRPr="00F100BE">
          <w:rPr>
            <w:rStyle w:val="Hyperlink"/>
            <w:rFonts w:ascii="Arial" w:hAnsi="Arial" w:cs="Arial"/>
            <w:sz w:val="22"/>
            <w:szCs w:val="22"/>
          </w:rPr>
          <w:t>introduced restrictions to stem the flow of plastic</w:t>
        </w:r>
      </w:hyperlink>
      <w:r w:rsidRPr="00F100BE">
        <w:rPr>
          <w:rFonts w:ascii="Arial" w:hAnsi="Arial" w:cs="Arial"/>
          <w:sz w:val="22"/>
          <w:szCs w:val="22"/>
        </w:rPr>
        <w:t xml:space="preserve"> from countries that relied heavily on China to take their trash.</w:t>
      </w:r>
    </w:p>
    <w:p w:rsidR="006B2D37" w:rsidRPr="00F100BE" w:rsidRDefault="006B2D37" w:rsidP="00F100BE">
      <w:pPr>
        <w:pStyle w:val="NormalWeb"/>
        <w:numPr>
          <w:ilvl w:val="0"/>
          <w:numId w:val="45"/>
        </w:numPr>
        <w:shd w:val="clear" w:color="auto" w:fill="FFFFFF"/>
        <w:spacing w:before="0" w:after="0"/>
        <w:rPr>
          <w:rFonts w:ascii="Arial" w:hAnsi="Arial" w:cs="Arial"/>
          <w:sz w:val="22"/>
          <w:szCs w:val="22"/>
        </w:rPr>
      </w:pPr>
      <w:r w:rsidRPr="00F100BE">
        <w:rPr>
          <w:rFonts w:ascii="Arial" w:hAnsi="Arial" w:cs="Arial"/>
          <w:sz w:val="22"/>
          <w:szCs w:val="22"/>
        </w:rPr>
        <w:t xml:space="preserve">While a new report says that </w:t>
      </w:r>
      <w:hyperlink r:id="rId19" w:history="1">
        <w:r w:rsidRPr="00F100BE">
          <w:rPr>
            <w:rStyle w:val="Hyperlink"/>
            <w:rFonts w:ascii="Arial" w:hAnsi="Arial" w:cs="Arial"/>
            <w:sz w:val="22"/>
            <w:szCs w:val="22"/>
          </w:rPr>
          <w:t>p</w:t>
        </w:r>
        <w:r w:rsidRPr="00F100BE">
          <w:rPr>
            <w:rStyle w:val="Hyperlink"/>
            <w:rFonts w:ascii="Arial" w:hAnsi="Arial" w:cs="Arial"/>
            <w:sz w:val="22"/>
            <w:szCs w:val="22"/>
            <w:shd w:val="clear" w:color="auto" w:fill="FFFFFF"/>
          </w:rPr>
          <w:t>lastic recycled in the UK could supply nearly three-quarters of domestic demand</w:t>
        </w:r>
      </w:hyperlink>
      <w:r w:rsidRPr="00F100BE">
        <w:rPr>
          <w:rFonts w:ascii="Arial" w:hAnsi="Arial" w:cs="Arial"/>
          <w:sz w:val="22"/>
          <w:szCs w:val="22"/>
          <w:shd w:val="clear" w:color="auto" w:fill="FFFFFF"/>
        </w:rPr>
        <w:t xml:space="preserve"> for products and packaging if the government took action to build the industry,</w:t>
      </w:r>
    </w:p>
    <w:p w:rsidR="00DB54B8" w:rsidRPr="00F100BE" w:rsidRDefault="00DB54B8" w:rsidP="00F100BE">
      <w:pPr>
        <w:pStyle w:val="NormalWeb"/>
        <w:numPr>
          <w:ilvl w:val="0"/>
          <w:numId w:val="45"/>
        </w:numPr>
        <w:shd w:val="clear" w:color="auto" w:fill="FFFFFF"/>
        <w:spacing w:before="0" w:after="0"/>
        <w:rPr>
          <w:rFonts w:ascii="Arial" w:hAnsi="Arial" w:cs="Arial"/>
          <w:sz w:val="22"/>
          <w:szCs w:val="22"/>
        </w:rPr>
      </w:pPr>
      <w:r w:rsidRPr="00F100BE">
        <w:rPr>
          <w:rFonts w:ascii="Arial" w:hAnsi="Arial" w:cs="Arial"/>
          <w:sz w:val="22"/>
          <w:szCs w:val="22"/>
          <w:shd w:val="clear" w:color="auto" w:fill="FFFFFF"/>
        </w:rPr>
        <w:t xml:space="preserve">But at present, </w:t>
      </w:r>
      <w:hyperlink r:id="rId20" w:history="1">
        <w:r w:rsidRPr="00F100BE">
          <w:rPr>
            <w:rStyle w:val="Hyperlink"/>
            <w:rFonts w:ascii="Arial" w:hAnsi="Arial" w:cs="Arial"/>
            <w:sz w:val="22"/>
            <w:szCs w:val="22"/>
            <w:shd w:val="clear" w:color="auto" w:fill="FFFFFF"/>
          </w:rPr>
          <w:t>90% of all waste clean-up costs fall on the taxpayer</w:t>
        </w:r>
      </w:hyperlink>
      <w:r w:rsidRPr="00F100BE">
        <w:rPr>
          <w:rFonts w:ascii="Arial" w:hAnsi="Arial" w:cs="Arial"/>
          <w:sz w:val="22"/>
          <w:szCs w:val="22"/>
          <w:shd w:val="clear" w:color="auto" w:fill="FFFFFF"/>
        </w:rPr>
        <w:t>, providing a perverse incentive for manufacturers  – so much for the principle that ‘the polluter pays’</w:t>
      </w:r>
    </w:p>
    <w:p w:rsidR="00720084" w:rsidRPr="00F100BE" w:rsidRDefault="00720084" w:rsidP="00F100BE">
      <w:pPr>
        <w:pStyle w:val="NormalWeb"/>
        <w:shd w:val="clear" w:color="auto" w:fill="FFFFFF"/>
        <w:spacing w:before="0" w:after="0"/>
        <w:rPr>
          <w:rFonts w:ascii="Arial" w:hAnsi="Arial" w:cs="Arial"/>
          <w:color w:val="000000"/>
          <w:sz w:val="22"/>
          <w:szCs w:val="22"/>
        </w:rPr>
      </w:pPr>
    </w:p>
    <w:p w:rsidR="00720084" w:rsidRPr="00A04F9E" w:rsidRDefault="00720084"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Air quality</w:t>
      </w:r>
    </w:p>
    <w:p w:rsidR="009E1945" w:rsidRPr="00F100BE" w:rsidRDefault="009E1945" w:rsidP="00F100BE">
      <w:pPr>
        <w:pStyle w:val="NormalWeb"/>
        <w:numPr>
          <w:ilvl w:val="0"/>
          <w:numId w:val="2"/>
        </w:numPr>
        <w:shd w:val="clear" w:color="auto" w:fill="FFFFFF"/>
        <w:tabs>
          <w:tab w:val="clear" w:pos="720"/>
          <w:tab w:val="num" w:pos="360"/>
        </w:tabs>
        <w:spacing w:before="0" w:after="0"/>
        <w:ind w:left="360"/>
        <w:rPr>
          <w:rFonts w:ascii="Arial" w:hAnsi="Arial" w:cs="Arial"/>
          <w:color w:val="000000"/>
          <w:sz w:val="22"/>
          <w:szCs w:val="22"/>
        </w:rPr>
      </w:pPr>
      <w:r w:rsidRPr="00F100BE">
        <w:rPr>
          <w:rFonts w:ascii="Arial" w:hAnsi="Arial" w:cs="Arial"/>
          <w:color w:val="000000"/>
          <w:sz w:val="22"/>
          <w:szCs w:val="22"/>
        </w:rPr>
        <w:t xml:space="preserve">Ministers have committed to </w:t>
      </w:r>
      <w:hyperlink r:id="rId21" w:history="1">
        <w:r w:rsidRPr="00F100BE">
          <w:rPr>
            <w:rStyle w:val="Hyperlink"/>
            <w:rFonts w:ascii="Arial" w:hAnsi="Arial" w:cs="Arial"/>
            <w:sz w:val="22"/>
            <w:szCs w:val="22"/>
          </w:rPr>
          <w:t>reviewing the way in which air pollution is monitored</w:t>
        </w:r>
      </w:hyperlink>
      <w:r w:rsidRPr="00F100BE">
        <w:rPr>
          <w:rFonts w:ascii="Arial" w:hAnsi="Arial" w:cs="Arial"/>
          <w:color w:val="000000"/>
          <w:sz w:val="22"/>
          <w:szCs w:val="22"/>
        </w:rPr>
        <w:t xml:space="preserve">, in response to criticism from a joint inquiry by four select committees. The joint committees however say that </w:t>
      </w:r>
      <w:r w:rsidRPr="00F100BE">
        <w:rPr>
          <w:rFonts w:ascii="Arial" w:hAnsi="Arial" w:cs="Arial"/>
          <w:color w:val="000000"/>
          <w:sz w:val="22"/>
          <w:szCs w:val="22"/>
          <w:shd w:val="clear" w:color="auto" w:fill="FFFFFF"/>
        </w:rPr>
        <w:t>‘serious concerns remain’ over the extent of the government’s commitment to improving air quality and reducing its impact on public health.</w:t>
      </w:r>
    </w:p>
    <w:p w:rsidR="00720084" w:rsidRPr="00F100BE" w:rsidRDefault="009E1945" w:rsidP="00F100BE">
      <w:pPr>
        <w:pStyle w:val="NormalWeb"/>
        <w:numPr>
          <w:ilvl w:val="0"/>
          <w:numId w:val="2"/>
        </w:numPr>
        <w:shd w:val="clear" w:color="auto" w:fill="FFFFFF"/>
        <w:tabs>
          <w:tab w:val="clear" w:pos="720"/>
          <w:tab w:val="num" w:pos="360"/>
        </w:tabs>
        <w:spacing w:before="0" w:after="0"/>
        <w:ind w:left="360"/>
        <w:rPr>
          <w:rFonts w:ascii="Arial" w:hAnsi="Arial" w:cs="Arial"/>
          <w:color w:val="000000"/>
          <w:sz w:val="22"/>
          <w:szCs w:val="22"/>
        </w:rPr>
      </w:pPr>
      <w:r w:rsidRPr="00F100BE">
        <w:rPr>
          <w:rFonts w:ascii="Arial" w:hAnsi="Arial" w:cs="Arial"/>
          <w:color w:val="000000"/>
          <w:sz w:val="22"/>
          <w:szCs w:val="22"/>
        </w:rPr>
        <w:t xml:space="preserve"> </w:t>
      </w:r>
      <w:r w:rsidR="00720084" w:rsidRPr="00F100BE">
        <w:rPr>
          <w:rFonts w:ascii="Arial" w:hAnsi="Arial" w:cs="Arial"/>
          <w:color w:val="000000"/>
          <w:sz w:val="22"/>
          <w:szCs w:val="22"/>
        </w:rPr>
        <w:t xml:space="preserve">A new study suggests that </w:t>
      </w:r>
      <w:hyperlink r:id="rId22" w:history="1">
        <w:r w:rsidR="00720084" w:rsidRPr="00F100BE">
          <w:rPr>
            <w:rStyle w:val="Hyperlink"/>
            <w:rFonts w:ascii="Arial" w:hAnsi="Arial" w:cs="Arial"/>
            <w:sz w:val="22"/>
            <w:szCs w:val="22"/>
          </w:rPr>
          <w:t>all new diesel cars fail EU emissions standards</w:t>
        </w:r>
      </w:hyperlink>
      <w:r w:rsidR="00720084" w:rsidRPr="00F100BE">
        <w:rPr>
          <w:rFonts w:ascii="Arial" w:hAnsi="Arial" w:cs="Arial"/>
          <w:color w:val="000000"/>
          <w:sz w:val="22"/>
          <w:szCs w:val="22"/>
        </w:rPr>
        <w:t xml:space="preserve"> in real-world driving tests…</w:t>
      </w:r>
    </w:p>
    <w:p w:rsidR="00720084" w:rsidRPr="00F100BE" w:rsidRDefault="00720084" w:rsidP="00F100BE">
      <w:pPr>
        <w:pStyle w:val="NormalWeb"/>
        <w:numPr>
          <w:ilvl w:val="0"/>
          <w:numId w:val="2"/>
        </w:numPr>
        <w:shd w:val="clear" w:color="auto" w:fill="FFFFFF"/>
        <w:tabs>
          <w:tab w:val="clear" w:pos="720"/>
          <w:tab w:val="num" w:pos="360"/>
        </w:tabs>
        <w:spacing w:before="0" w:after="0"/>
        <w:ind w:left="360"/>
        <w:rPr>
          <w:rFonts w:ascii="Arial" w:hAnsi="Arial" w:cs="Arial"/>
          <w:color w:val="000000"/>
          <w:sz w:val="22"/>
          <w:szCs w:val="22"/>
        </w:rPr>
      </w:pPr>
      <w:r w:rsidRPr="00F100BE">
        <w:rPr>
          <w:rFonts w:ascii="Arial" w:hAnsi="Arial" w:cs="Arial"/>
          <w:color w:val="000000"/>
          <w:sz w:val="22"/>
          <w:szCs w:val="22"/>
        </w:rPr>
        <w:t xml:space="preserve">…while another in-depth analysis estimates the </w:t>
      </w:r>
      <w:hyperlink r:id="rId23" w:history="1">
        <w:r w:rsidRPr="00F100BE">
          <w:rPr>
            <w:rStyle w:val="Hyperlink"/>
            <w:rFonts w:ascii="Arial" w:hAnsi="Arial" w:cs="Arial"/>
            <w:sz w:val="22"/>
            <w:szCs w:val="22"/>
          </w:rPr>
          <w:t>health costs from pollution from cars and vans</w:t>
        </w:r>
      </w:hyperlink>
      <w:r w:rsidRPr="00F100BE">
        <w:rPr>
          <w:rFonts w:ascii="Arial" w:hAnsi="Arial" w:cs="Arial"/>
          <w:color w:val="000000"/>
          <w:sz w:val="22"/>
          <w:szCs w:val="22"/>
        </w:rPr>
        <w:t xml:space="preserve"> at £6 billion a year</w:t>
      </w:r>
    </w:p>
    <w:p w:rsidR="0096611C" w:rsidRPr="00F100BE" w:rsidRDefault="0096611C" w:rsidP="00F100BE">
      <w:pPr>
        <w:pStyle w:val="NormalWeb"/>
        <w:numPr>
          <w:ilvl w:val="0"/>
          <w:numId w:val="2"/>
        </w:numPr>
        <w:shd w:val="clear" w:color="auto" w:fill="FFFFFF"/>
        <w:tabs>
          <w:tab w:val="clear" w:pos="720"/>
          <w:tab w:val="num" w:pos="360"/>
        </w:tabs>
        <w:spacing w:before="0" w:after="0"/>
        <w:ind w:left="360"/>
        <w:rPr>
          <w:rFonts w:ascii="Arial" w:hAnsi="Arial" w:cs="Arial"/>
          <w:sz w:val="22"/>
          <w:szCs w:val="22"/>
        </w:rPr>
      </w:pPr>
      <w:r w:rsidRPr="00F100BE">
        <w:rPr>
          <w:rFonts w:ascii="Arial" w:hAnsi="Arial" w:cs="Arial"/>
          <w:sz w:val="22"/>
          <w:szCs w:val="22"/>
          <w:shd w:val="clear" w:color="auto" w:fill="FFFFFF"/>
        </w:rPr>
        <w:t xml:space="preserve">The </w:t>
      </w:r>
      <w:hyperlink r:id="rId24" w:history="1">
        <w:r w:rsidRPr="00F100BE">
          <w:rPr>
            <w:rStyle w:val="Hyperlink"/>
            <w:rFonts w:ascii="Arial" w:hAnsi="Arial" w:cs="Arial"/>
            <w:sz w:val="22"/>
            <w:szCs w:val="22"/>
            <w:shd w:val="clear" w:color="auto" w:fill="FFFFFF"/>
          </w:rPr>
          <w:t>mayors of London, Manchester, Liverpool and the West Midlands</w:t>
        </w:r>
      </w:hyperlink>
      <w:r w:rsidRPr="00F100BE">
        <w:rPr>
          <w:rFonts w:ascii="Arial" w:hAnsi="Arial" w:cs="Arial"/>
          <w:sz w:val="22"/>
          <w:szCs w:val="22"/>
          <w:shd w:val="clear" w:color="auto" w:fill="FFFFFF"/>
        </w:rPr>
        <w:t xml:space="preserve"> have teamed up to urge ministers to bring forward their 2040 ban on new diesel and petrol car sales by a decade.</w:t>
      </w:r>
    </w:p>
    <w:p w:rsidR="00720084" w:rsidRPr="00F100BE" w:rsidRDefault="00720084" w:rsidP="00F100BE">
      <w:pPr>
        <w:pStyle w:val="NormalWeb"/>
        <w:shd w:val="clear" w:color="auto" w:fill="FFFFFF"/>
        <w:spacing w:before="0" w:after="0"/>
        <w:rPr>
          <w:rFonts w:ascii="Arial" w:hAnsi="Arial" w:cs="Arial"/>
          <w:color w:val="000000"/>
          <w:sz w:val="22"/>
          <w:szCs w:val="22"/>
        </w:rPr>
      </w:pPr>
    </w:p>
    <w:p w:rsidR="006F01E5" w:rsidRPr="00F100BE" w:rsidRDefault="006F01E5" w:rsidP="00F100BE">
      <w:pPr>
        <w:pStyle w:val="NormalWeb"/>
        <w:shd w:val="clear" w:color="auto" w:fill="FFFFFF"/>
        <w:spacing w:before="0" w:after="0"/>
        <w:ind w:left="720" w:hanging="720"/>
        <w:rPr>
          <w:rFonts w:ascii="Arial" w:hAnsi="Arial" w:cs="Arial"/>
          <w:b/>
          <w:color w:val="000000"/>
          <w:sz w:val="22"/>
          <w:szCs w:val="22"/>
        </w:rPr>
      </w:pPr>
      <w:r w:rsidRPr="00F100BE">
        <w:rPr>
          <w:rFonts w:ascii="Arial" w:hAnsi="Arial" w:cs="Arial"/>
          <w:b/>
          <w:color w:val="000000"/>
          <w:sz w:val="22"/>
          <w:szCs w:val="22"/>
        </w:rPr>
        <w:t>Fracking</w:t>
      </w:r>
    </w:p>
    <w:p w:rsidR="006F01E5" w:rsidRPr="00F100BE" w:rsidRDefault="006F01E5" w:rsidP="00A04F9E">
      <w:pPr>
        <w:pStyle w:val="NormalWeb"/>
        <w:numPr>
          <w:ilvl w:val="0"/>
          <w:numId w:val="50"/>
        </w:numPr>
        <w:shd w:val="clear" w:color="auto" w:fill="FFFFFF"/>
        <w:spacing w:before="0" w:after="0"/>
        <w:rPr>
          <w:rFonts w:ascii="Arial" w:hAnsi="Arial" w:cs="Arial"/>
          <w:color w:val="000000"/>
          <w:sz w:val="22"/>
          <w:szCs w:val="22"/>
          <w:shd w:val="clear" w:color="auto" w:fill="FFFFFF"/>
        </w:rPr>
      </w:pPr>
      <w:hyperlink r:id="rId25" w:history="1">
        <w:r w:rsidRPr="00F100BE">
          <w:rPr>
            <w:rStyle w:val="Hyperlink"/>
            <w:rFonts w:ascii="Arial" w:hAnsi="Arial" w:cs="Arial"/>
            <w:sz w:val="22"/>
            <w:szCs w:val="22"/>
          </w:rPr>
          <w:t>CPRE</w:t>
        </w:r>
      </w:hyperlink>
      <w:r w:rsidRPr="00F100BE">
        <w:rPr>
          <w:rFonts w:ascii="Arial" w:hAnsi="Arial" w:cs="Arial"/>
          <w:color w:val="000000"/>
          <w:sz w:val="22"/>
          <w:szCs w:val="22"/>
        </w:rPr>
        <w:t xml:space="preserve"> and </w:t>
      </w:r>
      <w:hyperlink r:id="rId26" w:history="1">
        <w:r w:rsidRPr="00F100BE">
          <w:rPr>
            <w:rStyle w:val="Hyperlink"/>
            <w:rFonts w:ascii="Arial" w:hAnsi="Arial" w:cs="Arial"/>
            <w:sz w:val="22"/>
            <w:szCs w:val="22"/>
            <w:shd w:val="clear" w:color="auto" w:fill="FFFFFF"/>
          </w:rPr>
          <w:t>Friends of the Earth</w:t>
        </w:r>
      </w:hyperlink>
      <w:r w:rsidRPr="00F100BE">
        <w:rPr>
          <w:rFonts w:ascii="Arial" w:hAnsi="Arial" w:cs="Arial"/>
          <w:color w:val="000000"/>
          <w:sz w:val="22"/>
          <w:szCs w:val="22"/>
          <w:shd w:val="clear" w:color="auto" w:fill="FFFFFF"/>
        </w:rPr>
        <w:t xml:space="preserve"> both have </w:t>
      </w:r>
      <w:r w:rsidRPr="00F100BE">
        <w:rPr>
          <w:rFonts w:ascii="Arial" w:hAnsi="Arial" w:cs="Arial"/>
          <w:sz w:val="22"/>
          <w:szCs w:val="22"/>
          <w:shd w:val="clear" w:color="auto" w:fill="FFFFFF"/>
        </w:rPr>
        <w:t>pet</w:t>
      </w:r>
      <w:r w:rsidRPr="00F100BE">
        <w:rPr>
          <w:rFonts w:ascii="Arial" w:hAnsi="Arial" w:cs="Arial"/>
          <w:sz w:val="22"/>
          <w:szCs w:val="22"/>
          <w:shd w:val="clear" w:color="auto" w:fill="FFFFFF"/>
        </w:rPr>
        <w:t>i</w:t>
      </w:r>
      <w:r w:rsidRPr="00F100BE">
        <w:rPr>
          <w:rFonts w:ascii="Arial" w:hAnsi="Arial" w:cs="Arial"/>
          <w:sz w:val="22"/>
          <w:szCs w:val="22"/>
          <w:shd w:val="clear" w:color="auto" w:fill="FFFFFF"/>
        </w:rPr>
        <w:t>tions</w:t>
      </w:r>
      <w:r w:rsidRPr="00F100BE">
        <w:rPr>
          <w:rFonts w:ascii="Arial" w:hAnsi="Arial" w:cs="Arial"/>
          <w:color w:val="000000"/>
          <w:sz w:val="22"/>
          <w:szCs w:val="22"/>
          <w:shd w:val="clear" w:color="auto" w:fill="FFFFFF"/>
        </w:rPr>
        <w:t xml:space="preserve"> opposing last month’s Government proposals to fast-track fracking by making exploratory drilling permitted development</w:t>
      </w:r>
      <w:r w:rsidR="007248A6" w:rsidRPr="00F100BE">
        <w:rPr>
          <w:rFonts w:ascii="Arial" w:hAnsi="Arial" w:cs="Arial"/>
          <w:color w:val="000000"/>
          <w:sz w:val="22"/>
          <w:szCs w:val="22"/>
          <w:shd w:val="clear" w:color="auto" w:fill="FFFFFF"/>
        </w:rPr>
        <w:t>, alongside other proposals set out in last week’s Bullet</w:t>
      </w:r>
      <w:r w:rsidRPr="00F100BE">
        <w:rPr>
          <w:rFonts w:ascii="Arial" w:hAnsi="Arial" w:cs="Arial"/>
          <w:color w:val="000000"/>
          <w:sz w:val="22"/>
          <w:szCs w:val="22"/>
          <w:shd w:val="clear" w:color="auto" w:fill="FFFFFF"/>
        </w:rPr>
        <w:t>.</w:t>
      </w:r>
    </w:p>
    <w:p w:rsidR="00720084" w:rsidRPr="00F100BE" w:rsidRDefault="00720084" w:rsidP="00A04F9E">
      <w:pPr>
        <w:pStyle w:val="NormalWeb"/>
        <w:numPr>
          <w:ilvl w:val="0"/>
          <w:numId w:val="50"/>
        </w:numPr>
        <w:shd w:val="clear" w:color="auto" w:fill="FFFFFF"/>
        <w:spacing w:before="0" w:after="0"/>
        <w:rPr>
          <w:rFonts w:ascii="Arial" w:hAnsi="Arial" w:cs="Arial"/>
          <w:color w:val="000000"/>
          <w:sz w:val="22"/>
          <w:szCs w:val="22"/>
          <w:shd w:val="clear" w:color="auto" w:fill="FFFFFF"/>
        </w:rPr>
      </w:pPr>
      <w:r w:rsidRPr="00F100BE">
        <w:rPr>
          <w:rFonts w:ascii="Arial" w:hAnsi="Arial" w:cs="Arial"/>
          <w:color w:val="000000"/>
          <w:sz w:val="22"/>
          <w:szCs w:val="22"/>
          <w:shd w:val="clear" w:color="auto" w:fill="FFFFFF"/>
        </w:rPr>
        <w:t xml:space="preserve">A new study finds that </w:t>
      </w:r>
      <w:hyperlink r:id="rId27" w:history="1">
        <w:r w:rsidRPr="00F100BE">
          <w:rPr>
            <w:rStyle w:val="Hyperlink"/>
            <w:rFonts w:ascii="Arial" w:hAnsi="Arial" w:cs="Arial"/>
            <w:sz w:val="22"/>
            <w:szCs w:val="22"/>
            <w:shd w:val="clear" w:color="auto" w:fill="FFFFFF"/>
          </w:rPr>
          <w:t>methane leaks from the US oil and gas industry are 60% higher</w:t>
        </w:r>
      </w:hyperlink>
      <w:r w:rsidRPr="00F100BE">
        <w:rPr>
          <w:rFonts w:ascii="Arial" w:hAnsi="Arial" w:cs="Arial"/>
          <w:color w:val="000000"/>
          <w:sz w:val="22"/>
          <w:szCs w:val="22"/>
          <w:shd w:val="clear" w:color="auto" w:fill="FFFFFF"/>
        </w:rPr>
        <w:t xml:space="preserve"> than Government estimates, casting doubts on the claims that shale gas can provide a ‘transition’ to a greener energy future</w:t>
      </w:r>
    </w:p>
    <w:p w:rsidR="00FC576C" w:rsidRDefault="00FC576C" w:rsidP="00F100BE">
      <w:pPr>
        <w:pStyle w:val="NormalWeb"/>
        <w:shd w:val="clear" w:color="auto" w:fill="FFFFFF"/>
        <w:spacing w:before="0" w:after="0"/>
        <w:rPr>
          <w:rFonts w:ascii="Arial" w:hAnsi="Arial" w:cs="Arial"/>
          <w:color w:val="000000"/>
          <w:sz w:val="22"/>
          <w:szCs w:val="22"/>
          <w:shd w:val="clear" w:color="auto" w:fill="FFFFFF"/>
        </w:rPr>
      </w:pPr>
    </w:p>
    <w:p w:rsidR="00021618" w:rsidRDefault="00021618" w:rsidP="00F100BE">
      <w:pPr>
        <w:pStyle w:val="NormalWeb"/>
        <w:shd w:val="clear" w:color="auto" w:fill="FFFFFF"/>
        <w:spacing w:before="0" w:after="0"/>
        <w:rPr>
          <w:rFonts w:ascii="Arial" w:hAnsi="Arial" w:cs="Arial"/>
          <w:color w:val="000000"/>
          <w:sz w:val="22"/>
          <w:szCs w:val="22"/>
          <w:shd w:val="clear" w:color="auto" w:fill="FFFFFF"/>
        </w:rPr>
      </w:pPr>
    </w:p>
    <w:p w:rsidR="00021618" w:rsidRPr="00F100BE" w:rsidRDefault="00021618" w:rsidP="00F100BE">
      <w:pPr>
        <w:pStyle w:val="NormalWeb"/>
        <w:shd w:val="clear" w:color="auto" w:fill="FFFFFF"/>
        <w:spacing w:before="0" w:after="0"/>
        <w:rPr>
          <w:rFonts w:ascii="Arial" w:hAnsi="Arial" w:cs="Arial"/>
          <w:color w:val="000000"/>
          <w:sz w:val="22"/>
          <w:szCs w:val="22"/>
          <w:shd w:val="clear" w:color="auto" w:fill="FFFFFF"/>
        </w:rPr>
      </w:pPr>
    </w:p>
    <w:p w:rsidR="00A04F9E" w:rsidRPr="00A04F9E" w:rsidRDefault="00A04F9E"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lastRenderedPageBreak/>
        <w:t xml:space="preserve">Great </w:t>
      </w:r>
      <w:proofErr w:type="spellStart"/>
      <w:r w:rsidRPr="00A04F9E">
        <w:rPr>
          <w:rFonts w:ascii="Arial" w:hAnsi="Arial" w:cs="Arial"/>
          <w:b/>
          <w:color w:val="000000"/>
          <w:sz w:val="22"/>
          <w:szCs w:val="22"/>
        </w:rPr>
        <w:t>Cumbria</w:t>
      </w:r>
      <w:proofErr w:type="spellEnd"/>
      <w:r w:rsidRPr="00A04F9E">
        <w:rPr>
          <w:rFonts w:ascii="Arial" w:hAnsi="Arial" w:cs="Arial"/>
          <w:b/>
          <w:color w:val="000000"/>
          <w:sz w:val="22"/>
          <w:szCs w:val="22"/>
        </w:rPr>
        <w:t xml:space="preserve"> Litter Pick</w:t>
      </w:r>
    </w:p>
    <w:p w:rsidR="00A04F9E" w:rsidRDefault="00A04F9E" w:rsidP="00A04F9E">
      <w:pPr>
        <w:rPr>
          <w:rFonts w:eastAsia="Times New Roman"/>
          <w:position w:val="6"/>
          <w:sz w:val="22"/>
          <w:szCs w:val="22"/>
          <w:lang w:val="en-US" w:eastAsia="en-US"/>
        </w:rPr>
      </w:pPr>
      <w:r w:rsidRPr="00F100BE">
        <w:rPr>
          <w:rFonts w:eastAsia="Times New Roman"/>
          <w:position w:val="6"/>
          <w:sz w:val="22"/>
          <w:szCs w:val="22"/>
          <w:lang w:val="en-US" w:eastAsia="en-US"/>
        </w:rPr>
        <w:t xml:space="preserve">Friends of the Lake District are on a mission to sign up even more volunteers to their ambitious 'Great Cumbrian Litter Pick' on Friday 6th July. To date, 50 groups have registered throughout the county from Carlisle to </w:t>
      </w:r>
      <w:proofErr w:type="spellStart"/>
      <w:r w:rsidRPr="00F100BE">
        <w:rPr>
          <w:rFonts w:eastAsia="Times New Roman"/>
          <w:position w:val="6"/>
          <w:sz w:val="22"/>
          <w:szCs w:val="22"/>
          <w:lang w:val="en-US" w:eastAsia="en-US"/>
        </w:rPr>
        <w:t>Millom</w:t>
      </w:r>
      <w:proofErr w:type="spellEnd"/>
      <w:r w:rsidRPr="00F100BE">
        <w:rPr>
          <w:rFonts w:eastAsia="Times New Roman"/>
          <w:position w:val="6"/>
          <w:sz w:val="22"/>
          <w:szCs w:val="22"/>
          <w:lang w:val="en-US" w:eastAsia="en-US"/>
        </w:rPr>
        <w:t xml:space="preserve"> and Whitehaven to </w:t>
      </w:r>
      <w:proofErr w:type="spellStart"/>
      <w:r w:rsidRPr="00F100BE">
        <w:rPr>
          <w:rFonts w:eastAsia="Times New Roman"/>
          <w:position w:val="6"/>
          <w:sz w:val="22"/>
          <w:szCs w:val="22"/>
          <w:lang w:val="en-US" w:eastAsia="en-US"/>
        </w:rPr>
        <w:t>Sedbergh</w:t>
      </w:r>
      <w:proofErr w:type="spellEnd"/>
      <w:r w:rsidRPr="00F100BE">
        <w:rPr>
          <w:rFonts w:eastAsia="Times New Roman"/>
          <w:position w:val="6"/>
          <w:sz w:val="22"/>
          <w:szCs w:val="22"/>
          <w:lang w:val="en-US" w:eastAsia="en-US"/>
        </w:rPr>
        <w:t xml:space="preserve">, involving schools, businesses, </w:t>
      </w:r>
      <w:proofErr w:type="spellStart"/>
      <w:r w:rsidRPr="00F100BE">
        <w:rPr>
          <w:rFonts w:eastAsia="Times New Roman"/>
          <w:position w:val="6"/>
          <w:sz w:val="22"/>
          <w:szCs w:val="22"/>
          <w:lang w:val="en-US" w:eastAsia="en-US"/>
        </w:rPr>
        <w:t>organisations</w:t>
      </w:r>
      <w:proofErr w:type="spellEnd"/>
      <w:r w:rsidRPr="00F100BE">
        <w:rPr>
          <w:rFonts w:eastAsia="Times New Roman"/>
          <w:position w:val="6"/>
          <w:sz w:val="22"/>
          <w:szCs w:val="22"/>
          <w:lang w:val="en-US" w:eastAsia="en-US"/>
        </w:rPr>
        <w:t xml:space="preserve"> and communities. You can </w:t>
      </w:r>
      <w:hyperlink r:id="rId28" w:history="1">
        <w:r w:rsidRPr="00F100BE">
          <w:rPr>
            <w:rStyle w:val="Hyperlink"/>
            <w:rFonts w:eastAsia="Times New Roman"/>
            <w:position w:val="6"/>
            <w:sz w:val="22"/>
            <w:szCs w:val="22"/>
            <w:lang w:val="en-US" w:eastAsia="en-US"/>
          </w:rPr>
          <w:t>register to do your own</w:t>
        </w:r>
      </w:hyperlink>
      <w:r w:rsidRPr="00F100BE">
        <w:rPr>
          <w:rFonts w:eastAsia="Times New Roman"/>
          <w:position w:val="6"/>
          <w:sz w:val="22"/>
          <w:szCs w:val="22"/>
          <w:lang w:val="en-US" w:eastAsia="en-US"/>
        </w:rPr>
        <w:t xml:space="preserve"> local community or individual litter pick, or </w:t>
      </w:r>
      <w:hyperlink r:id="rId29" w:history="1">
        <w:r w:rsidRPr="00F100BE">
          <w:rPr>
            <w:rStyle w:val="Hyperlink"/>
            <w:rFonts w:eastAsia="Times New Roman"/>
            <w:position w:val="6"/>
            <w:sz w:val="22"/>
            <w:szCs w:val="22"/>
            <w:lang w:val="en-US" w:eastAsia="en-US"/>
          </w:rPr>
          <w:t xml:space="preserve">sign up to join an </w:t>
        </w:r>
        <w:proofErr w:type="spellStart"/>
        <w:r w:rsidRPr="00F100BE">
          <w:rPr>
            <w:rStyle w:val="Hyperlink"/>
            <w:rFonts w:eastAsia="Times New Roman"/>
            <w:position w:val="6"/>
            <w:sz w:val="22"/>
            <w:szCs w:val="22"/>
            <w:lang w:val="en-US" w:eastAsia="en-US"/>
          </w:rPr>
          <w:t>organised</w:t>
        </w:r>
        <w:proofErr w:type="spellEnd"/>
        <w:r w:rsidRPr="00F100BE">
          <w:rPr>
            <w:rStyle w:val="Hyperlink"/>
            <w:rFonts w:eastAsia="Times New Roman"/>
            <w:position w:val="6"/>
            <w:sz w:val="22"/>
            <w:szCs w:val="22"/>
            <w:lang w:val="en-US" w:eastAsia="en-US"/>
          </w:rPr>
          <w:t xml:space="preserve"> one</w:t>
        </w:r>
      </w:hyperlink>
      <w:r w:rsidRPr="00F100BE">
        <w:rPr>
          <w:rFonts w:eastAsia="Times New Roman"/>
          <w:position w:val="6"/>
          <w:sz w:val="22"/>
          <w:szCs w:val="22"/>
          <w:lang w:val="en-US" w:eastAsia="en-US"/>
        </w:rPr>
        <w:t>.</w:t>
      </w:r>
    </w:p>
    <w:p w:rsidR="00A04F9E" w:rsidRDefault="00A04F9E" w:rsidP="00A04F9E">
      <w:pPr>
        <w:rPr>
          <w:rFonts w:eastAsia="Times New Roman"/>
          <w:position w:val="6"/>
          <w:sz w:val="22"/>
          <w:szCs w:val="22"/>
          <w:lang w:val="en-US" w:eastAsia="en-US"/>
        </w:rPr>
      </w:pPr>
    </w:p>
    <w:p w:rsidR="00FC576C" w:rsidRPr="00A04F9E" w:rsidRDefault="00FC576C"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Save Our Spaces!</w:t>
      </w:r>
    </w:p>
    <w:p w:rsidR="00FC576C" w:rsidRPr="00F100BE" w:rsidRDefault="00FC576C" w:rsidP="00F100BE">
      <w:pPr>
        <w:pStyle w:val="NormalWeb"/>
        <w:spacing w:before="0" w:after="0"/>
        <w:rPr>
          <w:rFonts w:ascii="Arial" w:hAnsi="Arial" w:cs="Arial"/>
          <w:position w:val="6"/>
          <w:sz w:val="22"/>
          <w:szCs w:val="22"/>
        </w:rPr>
      </w:pPr>
      <w:hyperlink r:id="rId30" w:history="1">
        <w:r w:rsidRPr="00F100BE">
          <w:rPr>
            <w:rStyle w:val="Hyperlink"/>
            <w:rFonts w:ascii="Arial" w:hAnsi="Arial" w:cs="Arial"/>
            <w:position w:val="6"/>
            <w:sz w:val="22"/>
            <w:szCs w:val="22"/>
          </w:rPr>
          <w:t>Save our Spaces</w:t>
        </w:r>
      </w:hyperlink>
      <w:r w:rsidRPr="00F100BE">
        <w:rPr>
          <w:rFonts w:ascii="Arial" w:hAnsi="Arial" w:cs="Arial"/>
          <w:position w:val="6"/>
          <w:sz w:val="22"/>
          <w:szCs w:val="22"/>
        </w:rPr>
        <w:t xml:space="preserve"> is Locality’s campaign to save our much-loved publicly owned buildings and spaces from being sold off for private use - our parks, libraries, swimming pools and town halls. New research shows that more than </w:t>
      </w:r>
      <w:hyperlink r:id="rId31" w:history="1">
        <w:r w:rsidRPr="00F100BE">
          <w:rPr>
            <w:rStyle w:val="Hyperlink"/>
            <w:rFonts w:ascii="Arial" w:hAnsi="Arial" w:cs="Arial"/>
            <w:position w:val="6"/>
            <w:sz w:val="22"/>
            <w:szCs w:val="22"/>
          </w:rPr>
          <w:t>4,000 publicly owned buildings and spaces in England are being sold off every year</w:t>
        </w:r>
      </w:hyperlink>
      <w:r w:rsidRPr="00F100BE">
        <w:rPr>
          <w:rFonts w:ascii="Arial" w:hAnsi="Arial" w:cs="Arial"/>
          <w:position w:val="6"/>
          <w:sz w:val="22"/>
          <w:szCs w:val="22"/>
        </w:rPr>
        <w:t xml:space="preserve">. Community ownership can </w:t>
      </w:r>
      <w:proofErr w:type="gramStart"/>
      <w:r w:rsidRPr="00F100BE">
        <w:rPr>
          <w:rFonts w:ascii="Arial" w:hAnsi="Arial" w:cs="Arial"/>
          <w:position w:val="6"/>
          <w:sz w:val="22"/>
          <w:szCs w:val="22"/>
        </w:rPr>
        <w:t>puts</w:t>
      </w:r>
      <w:proofErr w:type="gramEnd"/>
      <w:r w:rsidRPr="00F100BE">
        <w:rPr>
          <w:rFonts w:ascii="Arial" w:hAnsi="Arial" w:cs="Arial"/>
          <w:position w:val="6"/>
          <w:sz w:val="22"/>
          <w:szCs w:val="22"/>
        </w:rPr>
        <w:t xml:space="preserve"> these buildings and green spaces back at the heart of the community and protect them for local people, for generations to come.</w:t>
      </w:r>
    </w:p>
    <w:p w:rsidR="00A04F9E" w:rsidRPr="00F100BE" w:rsidRDefault="00A04F9E" w:rsidP="00F100BE">
      <w:pPr>
        <w:rPr>
          <w:rFonts w:eastAsia="Times New Roman"/>
          <w:position w:val="6"/>
          <w:sz w:val="22"/>
          <w:szCs w:val="22"/>
          <w:lang w:val="en-US" w:eastAsia="en-US"/>
        </w:rPr>
      </w:pPr>
    </w:p>
    <w:p w:rsidR="002144FF" w:rsidRPr="00A04F9E" w:rsidRDefault="002144FF"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Parks</w:t>
      </w:r>
    </w:p>
    <w:p w:rsidR="002144FF" w:rsidRDefault="002144FF" w:rsidP="00F100BE">
      <w:pPr>
        <w:pStyle w:val="NormalWeb"/>
        <w:spacing w:before="0" w:after="0"/>
        <w:rPr>
          <w:rFonts w:ascii="Arial" w:hAnsi="Arial" w:cs="Arial"/>
          <w:position w:val="6"/>
          <w:sz w:val="22"/>
          <w:szCs w:val="22"/>
        </w:rPr>
      </w:pPr>
      <w:r w:rsidRPr="00F100BE">
        <w:rPr>
          <w:rFonts w:ascii="Arial" w:hAnsi="Arial" w:cs="Arial"/>
          <w:position w:val="6"/>
          <w:sz w:val="22"/>
          <w:szCs w:val="22"/>
        </w:rPr>
        <w:t xml:space="preserve">The new leadership of </w:t>
      </w:r>
      <w:proofErr w:type="spellStart"/>
      <w:r w:rsidRPr="00F100BE">
        <w:rPr>
          <w:rFonts w:ascii="Arial" w:hAnsi="Arial" w:cs="Arial"/>
          <w:position w:val="6"/>
          <w:sz w:val="22"/>
          <w:szCs w:val="22"/>
        </w:rPr>
        <w:t>Knowsley</w:t>
      </w:r>
      <w:proofErr w:type="spellEnd"/>
      <w:r w:rsidRPr="00F100BE">
        <w:rPr>
          <w:rFonts w:ascii="Arial" w:hAnsi="Arial" w:cs="Arial"/>
          <w:position w:val="6"/>
          <w:sz w:val="22"/>
          <w:szCs w:val="22"/>
        </w:rPr>
        <w:t xml:space="preserve"> council has </w:t>
      </w:r>
      <w:hyperlink r:id="rId32" w:anchor="utm_source=Place+North+West&amp;utm_campaign=Place_Daily_Briefing__Tuesday__2018-06-12&amp;utm_medium=email" w:history="1">
        <w:r w:rsidRPr="00F100BE">
          <w:rPr>
            <w:rStyle w:val="Hyperlink"/>
            <w:rFonts w:ascii="Arial" w:hAnsi="Arial" w:cs="Arial"/>
            <w:position w:val="6"/>
            <w:sz w:val="22"/>
            <w:szCs w:val="22"/>
          </w:rPr>
          <w:t>reversed the decision to sell off some its parks</w:t>
        </w:r>
      </w:hyperlink>
      <w:r w:rsidRPr="00F100BE">
        <w:rPr>
          <w:rFonts w:ascii="Arial" w:hAnsi="Arial" w:cs="Arial"/>
          <w:position w:val="6"/>
          <w:sz w:val="22"/>
          <w:szCs w:val="22"/>
        </w:rPr>
        <w:t xml:space="preserve"> in order to be able to fund the maintenance of the rest.</w:t>
      </w:r>
      <w:r w:rsidR="00DB54B8" w:rsidRPr="00F100BE">
        <w:rPr>
          <w:rFonts w:ascii="Arial" w:hAnsi="Arial" w:cs="Arial"/>
          <w:position w:val="6"/>
          <w:sz w:val="22"/>
          <w:szCs w:val="22"/>
        </w:rPr>
        <w:t xml:space="preserve"> The council were forced into taking the decision by central Government austerity. It’s not clear how the funding shortfall will now be made up.  </w:t>
      </w:r>
    </w:p>
    <w:p w:rsidR="00A04F9E" w:rsidRPr="00F100BE" w:rsidRDefault="00A04F9E" w:rsidP="00F100BE">
      <w:pPr>
        <w:pStyle w:val="NormalWeb"/>
        <w:spacing w:before="0" w:after="0"/>
        <w:rPr>
          <w:rFonts w:ascii="Arial" w:hAnsi="Arial" w:cs="Arial"/>
          <w:position w:val="6"/>
          <w:sz w:val="22"/>
          <w:szCs w:val="22"/>
        </w:rPr>
      </w:pPr>
    </w:p>
    <w:p w:rsidR="00FC576C" w:rsidRPr="00A04F9E" w:rsidRDefault="00FC576C"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Flooding &amp; drought</w:t>
      </w:r>
    </w:p>
    <w:p w:rsidR="00FC576C" w:rsidRPr="00F100BE" w:rsidRDefault="00FC576C" w:rsidP="00F100BE">
      <w:pPr>
        <w:pStyle w:val="NormalWeb"/>
        <w:spacing w:before="0" w:after="0"/>
        <w:rPr>
          <w:rFonts w:ascii="Arial" w:hAnsi="Arial" w:cs="Arial"/>
          <w:position w:val="6"/>
          <w:sz w:val="22"/>
          <w:szCs w:val="22"/>
        </w:rPr>
      </w:pPr>
      <w:r w:rsidRPr="00F100BE">
        <w:rPr>
          <w:rFonts w:ascii="Arial" w:hAnsi="Arial" w:cs="Arial"/>
          <w:sz w:val="22"/>
          <w:szCs w:val="22"/>
          <w:shd w:val="clear" w:color="auto" w:fill="FFFFFF"/>
        </w:rPr>
        <w:t xml:space="preserve">A coalition of corporations, politicians, academics and public-sector bodies has called on the UK Government </w:t>
      </w:r>
      <w:hyperlink r:id="rId33" w:history="1">
        <w:r w:rsidRPr="00F100BE">
          <w:rPr>
            <w:rStyle w:val="Hyperlink"/>
            <w:rFonts w:ascii="Arial" w:hAnsi="Arial" w:cs="Arial"/>
            <w:sz w:val="22"/>
            <w:szCs w:val="22"/>
            <w:shd w:val="clear" w:color="auto" w:fill="FFFFFF"/>
          </w:rPr>
          <w:t>to include flooding and drought risks in its housing agenda</w:t>
        </w:r>
      </w:hyperlink>
      <w:r w:rsidRPr="00F100BE">
        <w:rPr>
          <w:rFonts w:ascii="Arial" w:hAnsi="Arial" w:cs="Arial"/>
          <w:sz w:val="22"/>
          <w:szCs w:val="22"/>
          <w:shd w:val="clear" w:color="auto" w:fill="FFFFFF"/>
        </w:rPr>
        <w:t>, after finding that 129% more UK homes will be at risk of flooding by 2050</w:t>
      </w:r>
      <w:r w:rsidR="00F100BE" w:rsidRPr="00F100BE">
        <w:rPr>
          <w:rFonts w:ascii="Arial" w:hAnsi="Arial" w:cs="Arial"/>
          <w:sz w:val="22"/>
          <w:szCs w:val="22"/>
          <w:shd w:val="clear" w:color="auto" w:fill="FFFFFF"/>
        </w:rPr>
        <w:t xml:space="preserve"> – that means </w:t>
      </w:r>
      <w:hyperlink r:id="rId34" w:history="1">
        <w:r w:rsidR="00F100BE" w:rsidRPr="00F100BE">
          <w:rPr>
            <w:rStyle w:val="Hyperlink"/>
            <w:rFonts w:ascii="Arial" w:hAnsi="Arial" w:cs="Arial"/>
            <w:sz w:val="22"/>
            <w:szCs w:val="22"/>
            <w:shd w:val="clear" w:color="auto" w:fill="FFFFFF"/>
          </w:rPr>
          <w:t>1 in 3 homes at risk of flooding</w:t>
        </w:r>
      </w:hyperlink>
      <w:r w:rsidRPr="00F100BE">
        <w:rPr>
          <w:rFonts w:ascii="Arial" w:hAnsi="Arial" w:cs="Arial"/>
          <w:sz w:val="22"/>
          <w:szCs w:val="22"/>
          <w:shd w:val="clear" w:color="auto" w:fill="FFFFFF"/>
        </w:rPr>
        <w:t>.</w:t>
      </w:r>
    </w:p>
    <w:p w:rsidR="00FC576C" w:rsidRPr="00F100BE" w:rsidRDefault="00FC576C" w:rsidP="00F100BE">
      <w:pPr>
        <w:pStyle w:val="NormalWeb"/>
        <w:shd w:val="clear" w:color="auto" w:fill="FFFFFF"/>
        <w:spacing w:before="0" w:after="0"/>
        <w:rPr>
          <w:rFonts w:ascii="Arial" w:hAnsi="Arial" w:cs="Arial"/>
          <w:color w:val="000000"/>
          <w:sz w:val="22"/>
          <w:szCs w:val="22"/>
        </w:rPr>
      </w:pPr>
    </w:p>
    <w:p w:rsidR="00D9378A" w:rsidRPr="00A04F9E" w:rsidRDefault="00D9378A"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Trees</w:t>
      </w:r>
    </w:p>
    <w:p w:rsidR="00D9378A" w:rsidRPr="00F100BE" w:rsidRDefault="00D9378A" w:rsidP="00F100BE">
      <w:pPr>
        <w:pStyle w:val="NormalWeb"/>
        <w:shd w:val="clear" w:color="auto" w:fill="FFFFFF"/>
        <w:spacing w:before="0" w:after="0"/>
        <w:rPr>
          <w:rFonts w:ascii="Arial" w:hAnsi="Arial" w:cs="Arial"/>
          <w:color w:val="000000"/>
          <w:sz w:val="22"/>
          <w:szCs w:val="22"/>
        </w:rPr>
      </w:pPr>
      <w:r w:rsidRPr="00F100BE">
        <w:rPr>
          <w:rFonts w:ascii="Arial" w:hAnsi="Arial" w:cs="Arial"/>
          <w:color w:val="000000"/>
          <w:sz w:val="22"/>
          <w:szCs w:val="22"/>
        </w:rPr>
        <w:t>Michael Gove has appointed a ‘</w:t>
      </w:r>
      <w:hyperlink r:id="rId35" w:history="1">
        <w:r w:rsidRPr="00F100BE">
          <w:rPr>
            <w:rStyle w:val="Hyperlink"/>
            <w:rFonts w:ascii="Arial" w:hAnsi="Arial" w:cs="Arial"/>
            <w:sz w:val="22"/>
            <w:szCs w:val="22"/>
          </w:rPr>
          <w:t>tree champion’</w:t>
        </w:r>
      </w:hyperlink>
      <w:r w:rsidRPr="00F100BE">
        <w:rPr>
          <w:rFonts w:ascii="Arial" w:hAnsi="Arial" w:cs="Arial"/>
          <w:color w:val="000000"/>
          <w:sz w:val="22"/>
          <w:szCs w:val="22"/>
        </w:rPr>
        <w:t xml:space="preserve"> to </w:t>
      </w:r>
      <w:r w:rsidRPr="00F100BE">
        <w:rPr>
          <w:rFonts w:ascii="Arial" w:hAnsi="Arial" w:cs="Arial"/>
          <w:color w:val="121212"/>
          <w:sz w:val="22"/>
          <w:szCs w:val="22"/>
          <w:shd w:val="clear" w:color="auto" w:fill="FFFFFF"/>
        </w:rPr>
        <w:t>stop the unnecessary felling of trees and boost planting rates.</w:t>
      </w:r>
    </w:p>
    <w:p w:rsidR="00074BD6" w:rsidRPr="00F100BE" w:rsidRDefault="00074BD6" w:rsidP="00F100BE">
      <w:pPr>
        <w:pStyle w:val="NormalWeb"/>
        <w:shd w:val="clear" w:color="auto" w:fill="FFFFFF"/>
        <w:spacing w:before="0" w:after="0"/>
        <w:ind w:left="720" w:hanging="720"/>
        <w:rPr>
          <w:rFonts w:ascii="Arial" w:hAnsi="Arial" w:cs="Arial"/>
          <w:color w:val="5E5E5E"/>
          <w:sz w:val="22"/>
          <w:szCs w:val="22"/>
        </w:rPr>
      </w:pPr>
    </w:p>
    <w:p w:rsidR="005A583A" w:rsidRPr="00F100BE" w:rsidRDefault="005A583A" w:rsidP="00F100BE">
      <w:pPr>
        <w:pStyle w:val="Heading1"/>
        <w:spacing w:before="0" w:after="0"/>
        <w:rPr>
          <w:i/>
          <w:sz w:val="22"/>
          <w:szCs w:val="22"/>
          <w:u w:val="single"/>
        </w:rPr>
      </w:pPr>
      <w:r w:rsidRPr="00F100BE">
        <w:rPr>
          <w:i/>
          <w:sz w:val="22"/>
          <w:szCs w:val="22"/>
          <w:u w:val="single"/>
        </w:rPr>
        <w:t>Information update</w:t>
      </w:r>
    </w:p>
    <w:p w:rsidR="008342B3" w:rsidRPr="00F100BE" w:rsidRDefault="008342B3" w:rsidP="00F100BE">
      <w:pPr>
        <w:pStyle w:val="NormalWeb"/>
        <w:shd w:val="clear" w:color="auto" w:fill="FFFFFF"/>
        <w:spacing w:before="0" w:after="0"/>
        <w:rPr>
          <w:rFonts w:ascii="Arial" w:hAnsi="Arial" w:cs="Arial"/>
          <w:sz w:val="22"/>
          <w:szCs w:val="22"/>
          <w:shd w:val="clear" w:color="auto" w:fill="FFFFFF"/>
        </w:rPr>
      </w:pPr>
    </w:p>
    <w:p w:rsidR="00D6496D" w:rsidRPr="00F100BE" w:rsidRDefault="00D6496D" w:rsidP="00F100BE">
      <w:pPr>
        <w:pStyle w:val="Heading2"/>
        <w:spacing w:before="0" w:after="0"/>
        <w:rPr>
          <w:i w:val="0"/>
          <w:sz w:val="22"/>
          <w:szCs w:val="22"/>
        </w:rPr>
      </w:pPr>
      <w:r w:rsidRPr="00F100BE">
        <w:rPr>
          <w:i w:val="0"/>
          <w:sz w:val="22"/>
          <w:szCs w:val="22"/>
        </w:rPr>
        <w:t>Brexit and beyond</w:t>
      </w:r>
    </w:p>
    <w:p w:rsidR="004A2E07" w:rsidRPr="00A04F9E" w:rsidRDefault="006B2D37" w:rsidP="00A04F9E">
      <w:pPr>
        <w:pStyle w:val="NormalWeb"/>
        <w:shd w:val="clear" w:color="auto" w:fill="FFFFFF"/>
        <w:spacing w:before="0" w:after="0"/>
        <w:rPr>
          <w:rFonts w:ascii="Arial" w:hAnsi="Arial" w:cs="Arial"/>
          <w:sz w:val="22"/>
          <w:szCs w:val="22"/>
          <w:shd w:val="clear" w:color="auto" w:fill="FFFFFF"/>
        </w:rPr>
      </w:pPr>
      <w:r w:rsidRPr="00F100BE">
        <w:rPr>
          <w:rFonts w:ascii="Arial" w:hAnsi="Arial" w:cs="Arial"/>
          <w:sz w:val="22"/>
          <w:szCs w:val="22"/>
          <w:shd w:val="clear" w:color="auto" w:fill="FFFFFF"/>
        </w:rPr>
        <w:t xml:space="preserve">MPs have voted to make the Government’s proposals for a ‘green watchdog’ in the EU Withdrawal Bill slightly less bad than they were – but still </w:t>
      </w:r>
      <w:hyperlink r:id="rId36" w:history="1">
        <w:r w:rsidRPr="00F100BE">
          <w:rPr>
            <w:rStyle w:val="Hyperlink"/>
            <w:rFonts w:ascii="Arial" w:hAnsi="Arial" w:cs="Arial"/>
            <w:sz w:val="22"/>
            <w:szCs w:val="22"/>
            <w:shd w:val="clear" w:color="auto" w:fill="FFFFFF"/>
          </w:rPr>
          <w:t>significantly weaker than the current arrangements</w:t>
        </w:r>
      </w:hyperlink>
      <w:r w:rsidRPr="00F100BE">
        <w:rPr>
          <w:rFonts w:ascii="Arial" w:hAnsi="Arial" w:cs="Arial"/>
          <w:sz w:val="22"/>
          <w:szCs w:val="22"/>
          <w:shd w:val="clear" w:color="auto" w:fill="FFFFFF"/>
        </w:rPr>
        <w:t xml:space="preserve">, with WWF describing it as “the tamest poodle of an environmental watchdog”. </w:t>
      </w:r>
      <w:r w:rsidR="002144FF" w:rsidRPr="00F100BE">
        <w:rPr>
          <w:rFonts w:ascii="Arial" w:hAnsi="Arial" w:cs="Arial"/>
          <w:sz w:val="22"/>
          <w:szCs w:val="22"/>
          <w:shd w:val="clear" w:color="auto" w:fill="FFFFFF"/>
        </w:rPr>
        <w:t xml:space="preserve">This </w:t>
      </w:r>
      <w:hyperlink r:id="rId37" w:history="1">
        <w:r w:rsidR="002144FF" w:rsidRPr="00F100BE">
          <w:rPr>
            <w:rStyle w:val="Hyperlink"/>
            <w:rFonts w:ascii="Arial" w:hAnsi="Arial" w:cs="Arial"/>
            <w:sz w:val="22"/>
            <w:szCs w:val="22"/>
            <w:shd w:val="clear" w:color="auto" w:fill="FFFFFF"/>
          </w:rPr>
          <w:t>Greener UK briefing</w:t>
        </w:r>
      </w:hyperlink>
      <w:r w:rsidR="002144FF" w:rsidRPr="00F100BE">
        <w:rPr>
          <w:rFonts w:ascii="Arial" w:hAnsi="Arial" w:cs="Arial"/>
          <w:sz w:val="22"/>
          <w:szCs w:val="22"/>
          <w:shd w:val="clear" w:color="auto" w:fill="FFFFFF"/>
        </w:rPr>
        <w:t xml:space="preserve"> sets out some of the differences between the Lords amendment (which would have kept existing standards in place) and the amendment eventually passed (which weakens existing standards and leaves gaps) – and therefore highlights areas that still need to be addressed. </w:t>
      </w:r>
      <w:r w:rsidRPr="00F100BE">
        <w:rPr>
          <w:rFonts w:ascii="Arial" w:hAnsi="Arial" w:cs="Arial"/>
          <w:sz w:val="22"/>
          <w:szCs w:val="22"/>
          <w:shd w:val="clear" w:color="auto" w:fill="FFFFFF"/>
        </w:rPr>
        <w:t xml:space="preserve">There’s still time for you to contribute to the </w:t>
      </w:r>
      <w:hyperlink r:id="rId38" w:history="1">
        <w:r w:rsidRPr="00F100BE">
          <w:rPr>
            <w:rStyle w:val="Hyperlink"/>
            <w:rFonts w:ascii="Arial" w:hAnsi="Arial" w:cs="Arial"/>
            <w:sz w:val="22"/>
            <w:szCs w:val="22"/>
            <w:shd w:val="clear" w:color="auto" w:fill="FFFFFF"/>
          </w:rPr>
          <w:t>current consultation</w:t>
        </w:r>
      </w:hyperlink>
      <w:r w:rsidRPr="00F100BE">
        <w:rPr>
          <w:rFonts w:ascii="Arial" w:hAnsi="Arial" w:cs="Arial"/>
          <w:sz w:val="22"/>
          <w:szCs w:val="22"/>
          <w:shd w:val="clear" w:color="auto" w:fill="FFFFFF"/>
        </w:rPr>
        <w:t xml:space="preserve"> on the principles and details that the legislation will enact –</w:t>
      </w:r>
      <w:r w:rsidR="002144FF" w:rsidRPr="00F100BE">
        <w:rPr>
          <w:rFonts w:ascii="Arial" w:hAnsi="Arial" w:cs="Arial"/>
          <w:sz w:val="22"/>
          <w:szCs w:val="22"/>
          <w:shd w:val="clear" w:color="auto" w:fill="FFFFFF"/>
        </w:rPr>
        <w:t xml:space="preserve"> and it’s important that you do because the proposals are almost </w:t>
      </w:r>
      <w:hyperlink r:id="rId39" w:history="1">
        <w:r w:rsidR="002144FF" w:rsidRPr="00F100BE">
          <w:rPr>
            <w:rStyle w:val="Hyperlink"/>
            <w:rFonts w:ascii="Arial" w:hAnsi="Arial" w:cs="Arial"/>
            <w:sz w:val="22"/>
            <w:szCs w:val="22"/>
            <w:shd w:val="clear" w:color="auto" w:fill="FFFFFF"/>
          </w:rPr>
          <w:t>universally derided in the environmental sector as extremely poor!</w:t>
        </w:r>
      </w:hyperlink>
      <w:r w:rsidR="002144FF" w:rsidRPr="00F100BE">
        <w:rPr>
          <w:rFonts w:ascii="Arial" w:hAnsi="Arial" w:cs="Arial"/>
          <w:sz w:val="22"/>
          <w:szCs w:val="22"/>
          <w:shd w:val="clear" w:color="auto" w:fill="FFFFFF"/>
        </w:rPr>
        <w:t xml:space="preserve"> S</w:t>
      </w:r>
      <w:r w:rsidRPr="00F100BE">
        <w:rPr>
          <w:rFonts w:ascii="Arial" w:hAnsi="Arial" w:cs="Arial"/>
          <w:sz w:val="22"/>
          <w:szCs w:val="22"/>
          <w:shd w:val="clear" w:color="auto" w:fill="FFFFFF"/>
        </w:rPr>
        <w:t>ee ‘consultations’ below.</w:t>
      </w:r>
      <w:r w:rsidR="00964518" w:rsidRPr="00F100BE">
        <w:rPr>
          <w:rFonts w:ascii="Arial" w:hAnsi="Arial" w:cs="Arial"/>
          <w:sz w:val="22"/>
          <w:szCs w:val="22"/>
          <w:shd w:val="clear" w:color="auto" w:fill="FFFFFF"/>
        </w:rPr>
        <w:t xml:space="preserve"> Greenpeace also have a </w:t>
      </w:r>
      <w:hyperlink r:id="rId40" w:history="1">
        <w:r w:rsidR="00964518" w:rsidRPr="00F100BE">
          <w:rPr>
            <w:rStyle w:val="Hyperlink"/>
            <w:rFonts w:ascii="Arial" w:hAnsi="Arial" w:cs="Arial"/>
            <w:sz w:val="22"/>
            <w:szCs w:val="22"/>
            <w:shd w:val="clear" w:color="auto" w:fill="FFFFFF"/>
          </w:rPr>
          <w:t>petition asking the Government to keep its word</w:t>
        </w:r>
      </w:hyperlink>
      <w:r w:rsidR="00964518" w:rsidRPr="00F100BE">
        <w:rPr>
          <w:rFonts w:ascii="Arial" w:hAnsi="Arial" w:cs="Arial"/>
          <w:sz w:val="22"/>
          <w:szCs w:val="22"/>
          <w:shd w:val="clear" w:color="auto" w:fill="FFFFFF"/>
        </w:rPr>
        <w:t xml:space="preserve"> on environmental protection – something which its current actions demonstrate that it has no intention of doing without significant external pressure.</w:t>
      </w:r>
    </w:p>
    <w:p w:rsidR="00D6496D" w:rsidRPr="00F100BE" w:rsidRDefault="00D6496D" w:rsidP="00F100BE">
      <w:pPr>
        <w:pStyle w:val="NormalWeb"/>
        <w:shd w:val="clear" w:color="auto" w:fill="FFFFFF"/>
        <w:spacing w:before="0" w:after="0"/>
        <w:rPr>
          <w:rFonts w:ascii="Arial" w:hAnsi="Arial" w:cs="Arial"/>
          <w:sz w:val="22"/>
          <w:szCs w:val="22"/>
          <w:shd w:val="clear" w:color="auto" w:fill="FFFFFF"/>
        </w:rPr>
      </w:pPr>
    </w:p>
    <w:p w:rsidR="00844B28" w:rsidRPr="00F100BE" w:rsidRDefault="00844B28" w:rsidP="00F100BE">
      <w:pPr>
        <w:pStyle w:val="Heading2"/>
        <w:spacing w:before="0" w:after="0"/>
        <w:rPr>
          <w:i w:val="0"/>
          <w:sz w:val="22"/>
          <w:szCs w:val="22"/>
        </w:rPr>
      </w:pPr>
      <w:r w:rsidRPr="00F100BE">
        <w:rPr>
          <w:i w:val="0"/>
          <w:sz w:val="22"/>
          <w:szCs w:val="22"/>
        </w:rPr>
        <w:lastRenderedPageBreak/>
        <w:t>Energy</w:t>
      </w:r>
    </w:p>
    <w:p w:rsidR="005E3111" w:rsidRPr="00F100BE" w:rsidRDefault="00074BD6" w:rsidP="00F100BE">
      <w:pPr>
        <w:pStyle w:val="ListParagraph"/>
        <w:numPr>
          <w:ilvl w:val="0"/>
          <w:numId w:val="39"/>
        </w:numPr>
        <w:rPr>
          <w:color w:val="000000"/>
          <w:sz w:val="22"/>
          <w:szCs w:val="22"/>
        </w:rPr>
      </w:pPr>
      <w:r w:rsidRPr="00F100BE">
        <w:rPr>
          <w:color w:val="000000"/>
          <w:sz w:val="22"/>
          <w:szCs w:val="22"/>
        </w:rPr>
        <w:t xml:space="preserve">The Government has </w:t>
      </w:r>
      <w:hyperlink r:id="rId41" w:history="1">
        <w:r w:rsidRPr="00F100BE">
          <w:rPr>
            <w:rStyle w:val="Hyperlink"/>
            <w:sz w:val="22"/>
            <w:szCs w:val="22"/>
          </w:rPr>
          <w:t>rejected plans for the pioneering Swansea tidal lagoon project</w:t>
        </w:r>
      </w:hyperlink>
      <w:r w:rsidRPr="00F100BE">
        <w:rPr>
          <w:color w:val="000000"/>
          <w:sz w:val="22"/>
          <w:szCs w:val="22"/>
        </w:rPr>
        <w:t>, on the basis that it failed to meet value for money criteria compared to nuclear and offshore wind options</w:t>
      </w:r>
    </w:p>
    <w:p w:rsidR="007E0F7B" w:rsidRPr="00F100BE" w:rsidRDefault="007E0F7B" w:rsidP="00F100BE">
      <w:pPr>
        <w:pStyle w:val="ListParagraph"/>
        <w:numPr>
          <w:ilvl w:val="0"/>
          <w:numId w:val="39"/>
        </w:numPr>
        <w:rPr>
          <w:sz w:val="22"/>
          <w:szCs w:val="22"/>
        </w:rPr>
      </w:pPr>
      <w:r w:rsidRPr="00F100BE">
        <w:rPr>
          <w:color w:val="000000"/>
          <w:sz w:val="22"/>
          <w:szCs w:val="22"/>
        </w:rPr>
        <w:t xml:space="preserve">A </w:t>
      </w:r>
      <w:hyperlink r:id="rId42" w:history="1">
        <w:r w:rsidRPr="00F100BE">
          <w:rPr>
            <w:rStyle w:val="Hyperlink"/>
            <w:sz w:val="22"/>
            <w:szCs w:val="22"/>
          </w:rPr>
          <w:t>summary of the evidence</w:t>
        </w:r>
      </w:hyperlink>
      <w:r w:rsidRPr="00F100BE">
        <w:rPr>
          <w:color w:val="000000"/>
          <w:sz w:val="22"/>
          <w:szCs w:val="22"/>
        </w:rPr>
        <w:t xml:space="preserve"> provided to the All-Party Parliamentary Group on Shae Gas Impacts makes for sobering, but fairly quick, reading. This first session focused on the cumulative impact on landscape, traffic and communities of scaled-up shale gas developments</w:t>
      </w:r>
    </w:p>
    <w:p w:rsidR="00FC576C" w:rsidRPr="00F100BE" w:rsidRDefault="00FC576C" w:rsidP="00F100BE">
      <w:pPr>
        <w:pStyle w:val="ListParagraph"/>
        <w:numPr>
          <w:ilvl w:val="0"/>
          <w:numId w:val="39"/>
        </w:numPr>
        <w:rPr>
          <w:sz w:val="22"/>
          <w:szCs w:val="22"/>
        </w:rPr>
      </w:pPr>
      <w:hyperlink r:id="rId43" w:history="1">
        <w:r w:rsidRPr="00F100BE">
          <w:rPr>
            <w:rStyle w:val="Hyperlink"/>
            <w:sz w:val="22"/>
            <w:szCs w:val="22"/>
            <w:shd w:val="clear" w:color="auto" w:fill="FFFFFF"/>
          </w:rPr>
          <w:t>New solar power installations halved</w:t>
        </w:r>
      </w:hyperlink>
      <w:r w:rsidRPr="00F100BE">
        <w:rPr>
          <w:sz w:val="22"/>
          <w:szCs w:val="22"/>
          <w:shd w:val="clear" w:color="auto" w:fill="FFFFFF"/>
        </w:rPr>
        <w:t xml:space="preserve"> in the UK last year for the second year in a row, as the fallout of government subsidy cuts continued to shake the sector. The UK numbers were so poor that they caused overall EU solar growth to flatline at a time when record amounts of new solar were added globally</w:t>
      </w:r>
      <w:r w:rsidRPr="00F100BE">
        <w:rPr>
          <w:color w:val="0A003C"/>
          <w:sz w:val="22"/>
          <w:szCs w:val="22"/>
          <w:shd w:val="clear" w:color="auto" w:fill="FFFFFF"/>
        </w:rPr>
        <w:t>.</w:t>
      </w:r>
    </w:p>
    <w:p w:rsidR="00074BD6" w:rsidRPr="00F100BE" w:rsidRDefault="001723D3" w:rsidP="00F100BE">
      <w:pPr>
        <w:pStyle w:val="ListParagraph"/>
        <w:numPr>
          <w:ilvl w:val="0"/>
          <w:numId w:val="39"/>
        </w:numPr>
        <w:rPr>
          <w:sz w:val="22"/>
          <w:szCs w:val="22"/>
        </w:rPr>
      </w:pPr>
      <w:r w:rsidRPr="00F100BE">
        <w:rPr>
          <w:sz w:val="22"/>
          <w:szCs w:val="22"/>
          <w:shd w:val="clear" w:color="auto" w:fill="FFFFFF"/>
        </w:rPr>
        <w:t xml:space="preserve">A cross-party group of senior MPs and peers have urged the government to commit to </w:t>
      </w:r>
      <w:hyperlink r:id="rId44" w:history="1">
        <w:r w:rsidRPr="00F100BE">
          <w:rPr>
            <w:rStyle w:val="Hyperlink"/>
            <w:sz w:val="22"/>
            <w:szCs w:val="22"/>
            <w:shd w:val="clear" w:color="auto" w:fill="FFFFFF"/>
          </w:rPr>
          <w:t>reducing greenhouse gas emissions to "net zero" by 2050</w:t>
        </w:r>
      </w:hyperlink>
      <w:r w:rsidRPr="00F100BE">
        <w:rPr>
          <w:sz w:val="22"/>
          <w:szCs w:val="22"/>
          <w:shd w:val="clear" w:color="auto" w:fill="FFFFFF"/>
        </w:rPr>
        <w:t>.</w:t>
      </w:r>
    </w:p>
    <w:p w:rsidR="00853696" w:rsidRPr="00F100BE" w:rsidRDefault="00853696" w:rsidP="00F100BE">
      <w:pPr>
        <w:pStyle w:val="ListParagraph"/>
        <w:numPr>
          <w:ilvl w:val="0"/>
          <w:numId w:val="39"/>
        </w:numPr>
        <w:rPr>
          <w:sz w:val="22"/>
          <w:szCs w:val="22"/>
        </w:rPr>
      </w:pPr>
      <w:r w:rsidRPr="00F100BE">
        <w:rPr>
          <w:sz w:val="22"/>
          <w:szCs w:val="22"/>
          <w:shd w:val="clear" w:color="auto" w:fill="FFFFFF"/>
        </w:rPr>
        <w:t xml:space="preserve">Cuadrilla has secured </w:t>
      </w:r>
      <w:hyperlink r:id="rId45" w:anchor="utm_source=Place+North+West&amp;utm_campaign=Place_Daily_Briefing__Monday_4_2018-06-04&amp;utm_medium=email" w:history="1">
        <w:r w:rsidRPr="00F100BE">
          <w:rPr>
            <w:rStyle w:val="Hyperlink"/>
            <w:sz w:val="22"/>
            <w:szCs w:val="22"/>
            <w:shd w:val="clear" w:color="auto" w:fill="FFFFFF"/>
          </w:rPr>
          <w:t>an injunction against protesters</w:t>
        </w:r>
      </w:hyperlink>
      <w:r w:rsidRPr="00F100BE">
        <w:rPr>
          <w:sz w:val="22"/>
          <w:szCs w:val="22"/>
          <w:shd w:val="clear" w:color="auto" w:fill="FFFFFF"/>
        </w:rPr>
        <w:t xml:space="preserve"> blocking the entrance to its</w:t>
      </w:r>
      <w:r w:rsidR="00EF7976" w:rsidRPr="00F100BE">
        <w:rPr>
          <w:sz w:val="22"/>
          <w:szCs w:val="22"/>
          <w:shd w:val="clear" w:color="auto" w:fill="FFFFFF"/>
        </w:rPr>
        <w:t xml:space="preserve"> fracking</w:t>
      </w:r>
      <w:r w:rsidRPr="00F100BE">
        <w:rPr>
          <w:sz w:val="22"/>
          <w:szCs w:val="22"/>
          <w:shd w:val="clear" w:color="auto" w:fill="FFFFFF"/>
        </w:rPr>
        <w:t xml:space="preserve"> site</w:t>
      </w:r>
      <w:r w:rsidR="00EF7976" w:rsidRPr="00F100BE">
        <w:rPr>
          <w:sz w:val="22"/>
          <w:szCs w:val="22"/>
          <w:shd w:val="clear" w:color="auto" w:fill="FFFFFF"/>
        </w:rPr>
        <w:t xml:space="preserve"> at Preston New Road. </w:t>
      </w:r>
      <w:hyperlink r:id="rId46" w:history="1">
        <w:r w:rsidR="00EF7976" w:rsidRPr="00F100BE">
          <w:rPr>
            <w:rStyle w:val="Hyperlink"/>
            <w:sz w:val="22"/>
            <w:szCs w:val="22"/>
            <w:shd w:val="clear" w:color="auto" w:fill="FFFFFF"/>
          </w:rPr>
          <w:t>Protests are still taking place daily</w:t>
        </w:r>
      </w:hyperlink>
      <w:r w:rsidR="00EF7976" w:rsidRPr="00F100BE">
        <w:rPr>
          <w:sz w:val="22"/>
          <w:szCs w:val="22"/>
          <w:shd w:val="clear" w:color="auto" w:fill="FFFFFF"/>
        </w:rPr>
        <w:t>.</w:t>
      </w:r>
    </w:p>
    <w:p w:rsidR="001723D3" w:rsidRPr="00F100BE" w:rsidRDefault="001723D3" w:rsidP="00A04F9E">
      <w:pPr>
        <w:pStyle w:val="ListParagraph"/>
        <w:ind w:left="360"/>
        <w:rPr>
          <w:color w:val="000000"/>
          <w:sz w:val="22"/>
          <w:szCs w:val="22"/>
        </w:rPr>
      </w:pPr>
    </w:p>
    <w:p w:rsidR="00620202" w:rsidRPr="00F100BE" w:rsidRDefault="00620202" w:rsidP="00F100BE">
      <w:pPr>
        <w:pStyle w:val="Heading2"/>
        <w:spacing w:before="0" w:after="0"/>
        <w:rPr>
          <w:i w:val="0"/>
          <w:sz w:val="22"/>
          <w:szCs w:val="22"/>
          <w:shd w:val="clear" w:color="auto" w:fill="FFFFFF"/>
        </w:rPr>
      </w:pPr>
      <w:r w:rsidRPr="00F100BE">
        <w:rPr>
          <w:i w:val="0"/>
          <w:sz w:val="22"/>
          <w:szCs w:val="22"/>
          <w:shd w:val="clear" w:color="auto" w:fill="FFFFFF"/>
        </w:rPr>
        <w:t>Planning</w:t>
      </w:r>
    </w:p>
    <w:p w:rsidR="00AD2FDB" w:rsidRPr="00F100BE" w:rsidRDefault="00AD2FDB" w:rsidP="00F100BE">
      <w:pPr>
        <w:pStyle w:val="NormalWeb"/>
        <w:numPr>
          <w:ilvl w:val="0"/>
          <w:numId w:val="42"/>
        </w:numPr>
        <w:shd w:val="clear" w:color="auto" w:fill="FFFFFF"/>
        <w:spacing w:before="0" w:after="0"/>
        <w:rPr>
          <w:rFonts w:ascii="Arial" w:hAnsi="Arial" w:cs="Arial"/>
          <w:color w:val="000000"/>
          <w:sz w:val="22"/>
          <w:szCs w:val="22"/>
        </w:rPr>
      </w:pPr>
      <w:r w:rsidRPr="00F100BE">
        <w:rPr>
          <w:rFonts w:ascii="Arial" w:hAnsi="Arial" w:cs="Arial"/>
          <w:sz w:val="22"/>
          <w:szCs w:val="22"/>
        </w:rPr>
        <w:t xml:space="preserve">The draft analysis from the </w:t>
      </w:r>
      <w:hyperlink r:id="rId47" w:history="1">
        <w:r w:rsidRPr="00F100BE">
          <w:rPr>
            <w:rStyle w:val="Hyperlink"/>
            <w:rFonts w:ascii="Arial" w:hAnsi="Arial" w:cs="Arial"/>
            <w:sz w:val="22"/>
            <w:szCs w:val="22"/>
          </w:rPr>
          <w:t>Letwin Review into build-out rates</w:t>
        </w:r>
      </w:hyperlink>
      <w:r w:rsidRPr="00F100BE">
        <w:rPr>
          <w:rFonts w:ascii="Arial" w:hAnsi="Arial" w:cs="Arial"/>
          <w:sz w:val="22"/>
          <w:szCs w:val="22"/>
        </w:rPr>
        <w:t xml:space="preserve"> has been published, including finding that </w:t>
      </w:r>
      <w:hyperlink r:id="rId48" w:history="1">
        <w:r w:rsidRPr="00F100BE">
          <w:rPr>
            <w:rStyle w:val="Hyperlink"/>
            <w:rFonts w:ascii="Arial" w:hAnsi="Arial" w:cs="Arial"/>
            <w:sz w:val="22"/>
            <w:szCs w:val="22"/>
            <w:lang w:val="en-GB" w:eastAsia="en-GB"/>
          </w:rPr>
          <w:t>developers releasing a limited number of homes for sale at any one time slows down the system</w:t>
        </w:r>
      </w:hyperlink>
      <w:r w:rsidRPr="00F100BE">
        <w:rPr>
          <w:rFonts w:ascii="Arial" w:hAnsi="Arial" w:cs="Arial"/>
          <w:color w:val="000000"/>
          <w:sz w:val="22"/>
          <w:szCs w:val="22"/>
          <w:lang w:val="en-GB" w:eastAsia="en-GB"/>
        </w:rPr>
        <w:t xml:space="preserve"> and that there is a</w:t>
      </w:r>
      <w:r w:rsidRPr="00F100BE">
        <w:rPr>
          <w:rFonts w:ascii="Arial" w:hAnsi="Arial" w:cs="Arial"/>
          <w:color w:val="000000"/>
          <w:sz w:val="22"/>
          <w:szCs w:val="22"/>
        </w:rPr>
        <w:t xml:space="preserve"> lack of variety in the types of homes being built.</w:t>
      </w:r>
    </w:p>
    <w:p w:rsidR="0092433D" w:rsidRPr="00F100BE" w:rsidRDefault="0092433D" w:rsidP="00F100BE">
      <w:pPr>
        <w:pStyle w:val="NormalWeb"/>
        <w:numPr>
          <w:ilvl w:val="0"/>
          <w:numId w:val="42"/>
        </w:numPr>
        <w:shd w:val="clear" w:color="auto" w:fill="FFFFFF"/>
        <w:spacing w:before="0" w:after="0"/>
        <w:rPr>
          <w:rFonts w:ascii="Arial" w:hAnsi="Arial" w:cs="Arial"/>
          <w:color w:val="000000"/>
          <w:sz w:val="22"/>
          <w:szCs w:val="22"/>
        </w:rPr>
      </w:pPr>
      <w:r w:rsidRPr="00F100BE">
        <w:rPr>
          <w:rFonts w:ascii="Arial" w:hAnsi="Arial" w:cs="Arial"/>
          <w:color w:val="000000"/>
          <w:sz w:val="22"/>
          <w:szCs w:val="22"/>
        </w:rPr>
        <w:t xml:space="preserve">The Local Government Association (LGA) has called on the government not to implement planned changes to the National Planning Policy Framework that will </w:t>
      </w:r>
      <w:hyperlink r:id="rId49" w:anchor="one" w:history="1">
        <w:r w:rsidRPr="00F100BE">
          <w:rPr>
            <w:rStyle w:val="Hyperlink"/>
            <w:rFonts w:ascii="Arial" w:hAnsi="Arial" w:cs="Arial"/>
            <w:sz w:val="22"/>
            <w:szCs w:val="22"/>
          </w:rPr>
          <w:t>‘impose often undeliverable’ housing targets</w:t>
        </w:r>
      </w:hyperlink>
      <w:r w:rsidRPr="00F100BE">
        <w:rPr>
          <w:rFonts w:ascii="Arial" w:hAnsi="Arial" w:cs="Arial"/>
          <w:color w:val="000000"/>
          <w:sz w:val="22"/>
          <w:szCs w:val="22"/>
        </w:rPr>
        <w:t xml:space="preserve"> on councils. The revised NPPF is expected to be published in July.</w:t>
      </w:r>
      <w:r w:rsidR="00964518" w:rsidRPr="00F100BE">
        <w:rPr>
          <w:rFonts w:ascii="Arial" w:hAnsi="Arial" w:cs="Arial"/>
          <w:color w:val="000000"/>
          <w:sz w:val="22"/>
          <w:szCs w:val="22"/>
        </w:rPr>
        <w:t xml:space="preserve"> </w:t>
      </w:r>
      <w:hyperlink r:id="rId50" w:history="1">
        <w:r w:rsidR="00964518" w:rsidRPr="00F100BE">
          <w:rPr>
            <w:rStyle w:val="Hyperlink"/>
            <w:rFonts w:ascii="Arial" w:hAnsi="Arial" w:cs="Arial"/>
            <w:sz w:val="22"/>
            <w:szCs w:val="22"/>
          </w:rPr>
          <w:t>Wildlife and Countryside Link’s response</w:t>
        </w:r>
      </w:hyperlink>
      <w:r w:rsidR="00964518" w:rsidRPr="00F100BE">
        <w:rPr>
          <w:rFonts w:ascii="Arial" w:hAnsi="Arial" w:cs="Arial"/>
          <w:color w:val="000000"/>
          <w:sz w:val="22"/>
          <w:szCs w:val="22"/>
        </w:rPr>
        <w:t xml:space="preserve"> to the </w:t>
      </w:r>
      <w:r w:rsidR="00A04F9E">
        <w:rPr>
          <w:rFonts w:ascii="Arial" w:hAnsi="Arial" w:cs="Arial"/>
          <w:color w:val="000000"/>
          <w:sz w:val="22"/>
          <w:szCs w:val="22"/>
        </w:rPr>
        <w:t xml:space="preserve">NPPF </w:t>
      </w:r>
      <w:r w:rsidR="00964518" w:rsidRPr="00F100BE">
        <w:rPr>
          <w:rFonts w:ascii="Arial" w:hAnsi="Arial" w:cs="Arial"/>
          <w:color w:val="000000"/>
          <w:sz w:val="22"/>
          <w:szCs w:val="22"/>
        </w:rPr>
        <w:t>consultation summarizes many of the environmental NGO sectors concerns.</w:t>
      </w:r>
    </w:p>
    <w:p w:rsidR="005E3111" w:rsidRPr="00F100BE" w:rsidRDefault="006F0C0D" w:rsidP="00F100BE">
      <w:pPr>
        <w:pStyle w:val="NormalWeb"/>
        <w:numPr>
          <w:ilvl w:val="0"/>
          <w:numId w:val="6"/>
        </w:numPr>
        <w:spacing w:before="0" w:after="0"/>
        <w:rPr>
          <w:rFonts w:ascii="Arial" w:hAnsi="Arial" w:cs="Arial"/>
          <w:sz w:val="22"/>
          <w:szCs w:val="22"/>
        </w:rPr>
      </w:pPr>
      <w:r w:rsidRPr="00F100BE">
        <w:rPr>
          <w:rFonts w:ascii="Arial" w:hAnsi="Arial" w:cs="Arial"/>
          <w:sz w:val="22"/>
          <w:szCs w:val="22"/>
        </w:rPr>
        <w:t xml:space="preserve">6 years on, a new study shows that a tiny majority </w:t>
      </w:r>
      <w:hyperlink r:id="rId51" w:history="1">
        <w:r w:rsidR="00574B5D" w:rsidRPr="00F100BE">
          <w:rPr>
            <w:rStyle w:val="Hyperlink"/>
            <w:rFonts w:ascii="Arial" w:hAnsi="Arial" w:cs="Arial"/>
            <w:sz w:val="22"/>
            <w:szCs w:val="22"/>
          </w:rPr>
          <w:t xml:space="preserve">(51%) </w:t>
        </w:r>
        <w:r w:rsidRPr="00F100BE">
          <w:rPr>
            <w:rStyle w:val="Hyperlink"/>
            <w:rFonts w:ascii="Arial" w:hAnsi="Arial" w:cs="Arial"/>
            <w:sz w:val="22"/>
            <w:szCs w:val="22"/>
          </w:rPr>
          <w:t>of councils now have an NPPF-compliant plan</w:t>
        </w:r>
      </w:hyperlink>
      <w:r w:rsidRPr="00F100BE">
        <w:rPr>
          <w:rFonts w:ascii="Arial" w:hAnsi="Arial" w:cs="Arial"/>
          <w:sz w:val="22"/>
          <w:szCs w:val="22"/>
        </w:rPr>
        <w:t xml:space="preserve"> in place.</w:t>
      </w:r>
    </w:p>
    <w:p w:rsidR="00074BD6" w:rsidRPr="00F100BE" w:rsidRDefault="00074BD6" w:rsidP="00F100BE">
      <w:pPr>
        <w:pStyle w:val="NormalWeb"/>
        <w:numPr>
          <w:ilvl w:val="0"/>
          <w:numId w:val="6"/>
        </w:numPr>
        <w:spacing w:before="0" w:after="0"/>
        <w:rPr>
          <w:rFonts w:ascii="Arial" w:hAnsi="Arial" w:cs="Arial"/>
          <w:sz w:val="22"/>
          <w:szCs w:val="22"/>
        </w:rPr>
      </w:pPr>
      <w:r w:rsidRPr="00F100BE">
        <w:rPr>
          <w:rFonts w:ascii="Arial" w:hAnsi="Arial" w:cs="Arial"/>
          <w:color w:val="000000"/>
          <w:sz w:val="22"/>
          <w:szCs w:val="22"/>
          <w:shd w:val="clear" w:color="auto" w:fill="FFFFFF"/>
        </w:rPr>
        <w:t xml:space="preserve">The panel that will support Julian Glover in his </w:t>
      </w:r>
      <w:hyperlink r:id="rId52" w:history="1">
        <w:r w:rsidRPr="00F100BE">
          <w:rPr>
            <w:rStyle w:val="Hyperlink"/>
            <w:rFonts w:ascii="Arial" w:hAnsi="Arial" w:cs="Arial"/>
            <w:sz w:val="22"/>
            <w:szCs w:val="22"/>
            <w:shd w:val="clear" w:color="auto" w:fill="FFFFFF"/>
          </w:rPr>
          <w:t>review of National Parks and Areas of Outstanding Natural Beauty</w:t>
        </w:r>
      </w:hyperlink>
      <w:r w:rsidRPr="00F100BE">
        <w:rPr>
          <w:rFonts w:ascii="Arial" w:hAnsi="Arial" w:cs="Arial"/>
          <w:color w:val="000000"/>
          <w:sz w:val="22"/>
          <w:szCs w:val="22"/>
          <w:shd w:val="clear" w:color="auto" w:fill="FFFFFF"/>
        </w:rPr>
        <w:t xml:space="preserve"> has been announced.</w:t>
      </w:r>
    </w:p>
    <w:p w:rsidR="00AD2FDB" w:rsidRPr="00F100BE" w:rsidRDefault="00AD2FDB" w:rsidP="00F100BE">
      <w:pPr>
        <w:pStyle w:val="NormalWeb"/>
        <w:numPr>
          <w:ilvl w:val="0"/>
          <w:numId w:val="6"/>
        </w:numPr>
        <w:shd w:val="clear" w:color="auto" w:fill="FFFFFF"/>
        <w:spacing w:before="0" w:after="0"/>
        <w:textAlignment w:val="baseline"/>
        <w:rPr>
          <w:rFonts w:ascii="Arial" w:hAnsi="Arial" w:cs="Arial"/>
          <w:color w:val="333333"/>
          <w:sz w:val="22"/>
          <w:szCs w:val="22"/>
        </w:rPr>
      </w:pPr>
      <w:r w:rsidRPr="00F100BE">
        <w:rPr>
          <w:rStyle w:val="Hyperlink"/>
          <w:rFonts w:ascii="Arial" w:hAnsi="Arial" w:cs="Arial"/>
          <w:sz w:val="22"/>
          <w:szCs w:val="22"/>
        </w:rPr>
        <w:t>Revisions to the online Planning Practice Guidance</w:t>
      </w:r>
      <w:r w:rsidRPr="00F100BE">
        <w:rPr>
          <w:rFonts w:ascii="Arial" w:hAnsi="Arial" w:cs="Arial"/>
          <w:color w:val="333333"/>
          <w:sz w:val="22"/>
          <w:szCs w:val="22"/>
        </w:rPr>
        <w:t> set out new details on how applications seeking planning permission in principle (</w:t>
      </w:r>
      <w:proofErr w:type="spellStart"/>
      <w:r w:rsidRPr="00F100BE">
        <w:rPr>
          <w:rFonts w:ascii="Arial" w:hAnsi="Arial" w:cs="Arial"/>
          <w:color w:val="333333"/>
          <w:sz w:val="22"/>
          <w:szCs w:val="22"/>
        </w:rPr>
        <w:t>PiP</w:t>
      </w:r>
      <w:proofErr w:type="spellEnd"/>
      <w:r w:rsidRPr="00F100BE">
        <w:rPr>
          <w:rFonts w:ascii="Arial" w:hAnsi="Arial" w:cs="Arial"/>
          <w:color w:val="333333"/>
          <w:sz w:val="22"/>
          <w:szCs w:val="22"/>
        </w:rPr>
        <w:t xml:space="preserve"> - a new form of automatic, upfront consent for housing developments that aims to provide a fast-track route through the planning process) should be prepared and submitted. </w:t>
      </w:r>
    </w:p>
    <w:p w:rsidR="00074BD6" w:rsidRPr="00F100BE" w:rsidRDefault="0092433D" w:rsidP="00F100BE">
      <w:pPr>
        <w:pStyle w:val="NormalWeb"/>
        <w:numPr>
          <w:ilvl w:val="0"/>
          <w:numId w:val="6"/>
        </w:numPr>
        <w:spacing w:before="0" w:after="0"/>
        <w:rPr>
          <w:rFonts w:ascii="Arial" w:hAnsi="Arial" w:cs="Arial"/>
          <w:sz w:val="22"/>
          <w:szCs w:val="22"/>
        </w:rPr>
      </w:pPr>
      <w:r w:rsidRPr="00F100BE">
        <w:rPr>
          <w:rFonts w:ascii="Arial" w:hAnsi="Arial" w:cs="Arial"/>
          <w:sz w:val="22"/>
          <w:szCs w:val="22"/>
        </w:rPr>
        <w:t xml:space="preserve">A new report by the TCPA suggests that only </w:t>
      </w:r>
      <w:hyperlink r:id="rId53" w:history="1">
        <w:r w:rsidRPr="00F100BE">
          <w:rPr>
            <w:rStyle w:val="Hyperlink"/>
            <w:rFonts w:ascii="Arial" w:hAnsi="Arial" w:cs="Arial"/>
            <w:sz w:val="22"/>
            <w:szCs w:val="22"/>
          </w:rPr>
          <w:t>2% of councils think that development in their area is meeting their affordable housing needs</w:t>
        </w:r>
      </w:hyperlink>
      <w:r w:rsidRPr="00F100BE">
        <w:rPr>
          <w:rFonts w:ascii="Arial" w:hAnsi="Arial" w:cs="Arial"/>
          <w:sz w:val="22"/>
          <w:szCs w:val="22"/>
        </w:rPr>
        <w:t>.</w:t>
      </w:r>
    </w:p>
    <w:p w:rsidR="007E0F7B" w:rsidRPr="00F100BE" w:rsidRDefault="00720084" w:rsidP="00F100BE">
      <w:pPr>
        <w:pStyle w:val="NormalWeb"/>
        <w:numPr>
          <w:ilvl w:val="0"/>
          <w:numId w:val="6"/>
        </w:numPr>
        <w:spacing w:before="0" w:after="0"/>
        <w:rPr>
          <w:rFonts w:ascii="Arial" w:hAnsi="Arial" w:cs="Arial"/>
          <w:sz w:val="22"/>
          <w:szCs w:val="22"/>
        </w:rPr>
      </w:pPr>
      <w:hyperlink r:id="rId54" w:anchor="utm_source=Place+North+West&amp;utm_campaign=Place_Daily_Briefing__Wednesda_2018-06-27&amp;utm_medium=email" w:history="1">
        <w:r w:rsidR="007E0F7B" w:rsidRPr="00F100BE">
          <w:rPr>
            <w:rStyle w:val="Hyperlink"/>
            <w:rFonts w:ascii="Arial" w:hAnsi="Arial" w:cs="Arial"/>
            <w:sz w:val="22"/>
            <w:szCs w:val="22"/>
            <w:shd w:val="clear" w:color="auto" w:fill="FFFFFF"/>
          </w:rPr>
          <w:t>Liverpool has held on to its World Heritage Site status</w:t>
        </w:r>
      </w:hyperlink>
      <w:r w:rsidR="007E0F7B" w:rsidRPr="00F100BE">
        <w:rPr>
          <w:rFonts w:ascii="Arial" w:hAnsi="Arial" w:cs="Arial"/>
          <w:color w:val="000000"/>
          <w:sz w:val="22"/>
          <w:szCs w:val="22"/>
          <w:shd w:val="clear" w:color="auto" w:fill="FFFFFF"/>
        </w:rPr>
        <w:t xml:space="preserve"> for another year, but remains on an “in danger” list where it has been since the Liverpool Waters proposal received the go-ahead.</w:t>
      </w:r>
    </w:p>
    <w:p w:rsidR="00AD2FDB" w:rsidRPr="00F100BE" w:rsidRDefault="001C4714" w:rsidP="00F100BE">
      <w:pPr>
        <w:pStyle w:val="NormalWeb"/>
        <w:numPr>
          <w:ilvl w:val="0"/>
          <w:numId w:val="6"/>
        </w:numPr>
        <w:spacing w:before="0" w:after="0"/>
        <w:rPr>
          <w:rFonts w:ascii="Arial" w:hAnsi="Arial" w:cs="Arial"/>
          <w:color w:val="000000"/>
          <w:sz w:val="22"/>
          <w:szCs w:val="22"/>
          <w:shd w:val="clear" w:color="auto" w:fill="FFFFFF"/>
        </w:rPr>
      </w:pPr>
      <w:r w:rsidRPr="00F100BE">
        <w:rPr>
          <w:rFonts w:ascii="Arial" w:hAnsi="Arial" w:cs="Arial"/>
          <w:color w:val="000000"/>
          <w:sz w:val="22"/>
          <w:szCs w:val="22"/>
          <w:shd w:val="clear" w:color="auto" w:fill="FFFFFF"/>
        </w:rPr>
        <w:t xml:space="preserve">The latest Government figures show </w:t>
      </w:r>
      <w:r w:rsidRPr="00F100BE">
        <w:rPr>
          <w:rFonts w:ascii="Arial" w:hAnsi="Arial" w:cs="Arial"/>
          <w:color w:val="333333"/>
          <w:sz w:val="22"/>
          <w:szCs w:val="22"/>
          <w:shd w:val="clear" w:color="auto" w:fill="FFFFFF"/>
        </w:rPr>
        <w:t xml:space="preserve">an </w:t>
      </w:r>
      <w:hyperlink r:id="rId55" w:history="1">
        <w:r w:rsidRPr="00F100BE">
          <w:rPr>
            <w:rStyle w:val="Hyperlink"/>
            <w:rFonts w:ascii="Arial" w:hAnsi="Arial" w:cs="Arial"/>
            <w:sz w:val="22"/>
            <w:szCs w:val="22"/>
            <w:shd w:val="clear" w:color="auto" w:fill="FFFFFF"/>
          </w:rPr>
          <w:t>11% increase in the number of housing planning permissions</w:t>
        </w:r>
      </w:hyperlink>
      <w:r w:rsidRPr="00F100BE">
        <w:rPr>
          <w:rFonts w:ascii="Arial" w:hAnsi="Arial" w:cs="Arial"/>
          <w:color w:val="333333"/>
          <w:sz w:val="22"/>
          <w:szCs w:val="22"/>
          <w:shd w:val="clear" w:color="auto" w:fill="FFFFFF"/>
        </w:rPr>
        <w:t xml:space="preserve"> granted last year: permission was granted for 347,000 homes in the year to 31 March 2018, compared to 314,000 in the previous 12 months. </w:t>
      </w:r>
    </w:p>
    <w:p w:rsidR="007E0F7B" w:rsidRPr="00F100BE" w:rsidRDefault="00AD2FDB" w:rsidP="00F100BE">
      <w:pPr>
        <w:pStyle w:val="NormalWeb"/>
        <w:numPr>
          <w:ilvl w:val="0"/>
          <w:numId w:val="6"/>
        </w:numPr>
        <w:spacing w:before="0" w:after="0"/>
        <w:rPr>
          <w:rFonts w:ascii="Arial" w:hAnsi="Arial" w:cs="Arial"/>
          <w:color w:val="000000"/>
          <w:sz w:val="22"/>
          <w:szCs w:val="22"/>
          <w:shd w:val="clear" w:color="auto" w:fill="FFFFFF"/>
        </w:rPr>
      </w:pPr>
      <w:r w:rsidRPr="00F100BE">
        <w:rPr>
          <w:rFonts w:ascii="Arial" w:hAnsi="Arial" w:cs="Arial"/>
          <w:color w:val="000000"/>
          <w:sz w:val="22"/>
          <w:szCs w:val="22"/>
          <w:shd w:val="clear" w:color="auto" w:fill="FFFFFF"/>
        </w:rPr>
        <w:t xml:space="preserve">The Government has announced </w:t>
      </w:r>
      <w:hyperlink r:id="rId56" w:history="1">
        <w:r w:rsidRPr="00F100BE">
          <w:rPr>
            <w:rStyle w:val="Hyperlink"/>
            <w:rFonts w:ascii="Arial" w:hAnsi="Arial" w:cs="Arial"/>
            <w:sz w:val="22"/>
            <w:szCs w:val="22"/>
            <w:shd w:val="clear" w:color="auto" w:fill="FFFFFF"/>
          </w:rPr>
          <w:t>£1.67 billion additional funding for social housing</w:t>
        </w:r>
      </w:hyperlink>
      <w:r w:rsidRPr="00F100BE">
        <w:rPr>
          <w:rFonts w:ascii="Arial" w:hAnsi="Arial" w:cs="Arial"/>
          <w:color w:val="000000"/>
          <w:sz w:val="22"/>
          <w:szCs w:val="22"/>
          <w:shd w:val="clear" w:color="auto" w:fill="FFFFFF"/>
        </w:rPr>
        <w:t xml:space="preserve">, which CPRE says will </w:t>
      </w:r>
      <w:hyperlink r:id="rId57" w:history="1">
        <w:r w:rsidRPr="00F100BE">
          <w:rPr>
            <w:rStyle w:val="Hyperlink"/>
            <w:rFonts w:ascii="Arial" w:hAnsi="Arial" w:cs="Arial"/>
            <w:sz w:val="22"/>
            <w:szCs w:val="22"/>
            <w:shd w:val="clear" w:color="auto" w:fill="FFFFFF"/>
          </w:rPr>
          <w:t>barely scratch the surface</w:t>
        </w:r>
      </w:hyperlink>
      <w:r w:rsidRPr="00F100BE">
        <w:rPr>
          <w:rFonts w:ascii="Arial" w:hAnsi="Arial" w:cs="Arial"/>
          <w:color w:val="000000"/>
          <w:sz w:val="22"/>
          <w:szCs w:val="22"/>
          <w:shd w:val="clear" w:color="auto" w:fill="FFFFFF"/>
        </w:rPr>
        <w:t xml:space="preserve"> and won’t touch the crisis in housing affordability in rural areas</w:t>
      </w:r>
    </w:p>
    <w:p w:rsidR="00D9378A" w:rsidRPr="00F100BE" w:rsidRDefault="00D9378A" w:rsidP="00F100BE">
      <w:pPr>
        <w:pStyle w:val="NormalWeb"/>
        <w:numPr>
          <w:ilvl w:val="0"/>
          <w:numId w:val="6"/>
        </w:numPr>
        <w:spacing w:before="0" w:after="0"/>
        <w:rPr>
          <w:rFonts w:ascii="Arial" w:hAnsi="Arial" w:cs="Arial"/>
          <w:color w:val="000000"/>
          <w:sz w:val="22"/>
          <w:szCs w:val="22"/>
        </w:rPr>
      </w:pPr>
      <w:r w:rsidRPr="00F100BE">
        <w:rPr>
          <w:rFonts w:ascii="Arial" w:hAnsi="Arial" w:cs="Arial"/>
          <w:color w:val="000000"/>
          <w:sz w:val="22"/>
          <w:szCs w:val="22"/>
          <w:shd w:val="clear" w:color="auto" w:fill="FFFFFF"/>
        </w:rPr>
        <w:t xml:space="preserve">The Government has granted new powers to councils to allow them to </w:t>
      </w:r>
      <w:r w:rsidRPr="00F100BE">
        <w:rPr>
          <w:rFonts w:ascii="Arial" w:hAnsi="Arial" w:cs="Arial"/>
          <w:color w:val="000000"/>
          <w:sz w:val="22"/>
          <w:szCs w:val="22"/>
        </w:rPr>
        <w:t xml:space="preserve">seek government approval to establish </w:t>
      </w:r>
      <w:hyperlink r:id="rId58" w:anchor="one" w:history="1">
        <w:r w:rsidRPr="00F100BE">
          <w:rPr>
            <w:rStyle w:val="Hyperlink"/>
            <w:rFonts w:ascii="Arial" w:hAnsi="Arial" w:cs="Arial"/>
            <w:sz w:val="22"/>
            <w:szCs w:val="22"/>
          </w:rPr>
          <w:t>New Town Development Corporations</w:t>
        </w:r>
      </w:hyperlink>
      <w:r w:rsidRPr="00F100BE">
        <w:rPr>
          <w:rFonts w:ascii="Arial" w:hAnsi="Arial" w:cs="Arial"/>
          <w:color w:val="000000"/>
          <w:sz w:val="22"/>
          <w:szCs w:val="22"/>
        </w:rPr>
        <w:t xml:space="preserve">. These bodies would be responsible for delivering new towns and garden communities in the council area. They will </w:t>
      </w:r>
      <w:r w:rsidRPr="00F100BE">
        <w:rPr>
          <w:rFonts w:ascii="Arial" w:hAnsi="Arial" w:cs="Arial"/>
          <w:color w:val="000000"/>
          <w:sz w:val="22"/>
          <w:szCs w:val="22"/>
        </w:rPr>
        <w:lastRenderedPageBreak/>
        <w:t xml:space="preserve">also do </w:t>
      </w:r>
      <w:proofErr w:type="gramStart"/>
      <w:r w:rsidRPr="00F100BE">
        <w:rPr>
          <w:rFonts w:ascii="Arial" w:hAnsi="Arial" w:cs="Arial"/>
          <w:color w:val="000000"/>
          <w:sz w:val="22"/>
          <w:szCs w:val="22"/>
        </w:rPr>
        <w:t>all of</w:t>
      </w:r>
      <w:proofErr w:type="gramEnd"/>
      <w:r w:rsidRPr="00F100BE">
        <w:rPr>
          <w:rFonts w:ascii="Arial" w:hAnsi="Arial" w:cs="Arial"/>
          <w:color w:val="000000"/>
          <w:sz w:val="22"/>
          <w:szCs w:val="22"/>
        </w:rPr>
        <w:t xml:space="preserve"> the </w:t>
      </w:r>
      <w:proofErr w:type="spellStart"/>
      <w:r w:rsidRPr="00F100BE">
        <w:rPr>
          <w:rFonts w:ascii="Arial" w:hAnsi="Arial" w:cs="Arial"/>
          <w:color w:val="000000"/>
          <w:sz w:val="22"/>
          <w:szCs w:val="22"/>
        </w:rPr>
        <w:t>masterplanning</w:t>
      </w:r>
      <w:proofErr w:type="spellEnd"/>
      <w:r w:rsidRPr="00F100BE">
        <w:rPr>
          <w:rFonts w:ascii="Arial" w:hAnsi="Arial" w:cs="Arial"/>
          <w:color w:val="000000"/>
          <w:sz w:val="22"/>
          <w:szCs w:val="22"/>
        </w:rPr>
        <w:t xml:space="preserve"> and project development, attract private investment, partner with developers and oversee the completion of the new settlement.</w:t>
      </w:r>
    </w:p>
    <w:p w:rsidR="00AD2FDB" w:rsidRPr="00F100BE" w:rsidRDefault="00AD2FDB" w:rsidP="00F100BE">
      <w:pPr>
        <w:pStyle w:val="NormalWeb"/>
        <w:spacing w:before="0" w:after="0"/>
        <w:rPr>
          <w:rFonts w:ascii="Arial" w:hAnsi="Arial" w:cs="Arial"/>
          <w:color w:val="000000"/>
          <w:sz w:val="22"/>
          <w:szCs w:val="22"/>
          <w:shd w:val="clear" w:color="auto" w:fill="FFFFFF"/>
        </w:rPr>
      </w:pPr>
    </w:p>
    <w:p w:rsidR="007E0F7B" w:rsidRPr="00F100BE" w:rsidRDefault="007E0F7B" w:rsidP="00F100BE">
      <w:pPr>
        <w:pStyle w:val="Heading2"/>
        <w:spacing w:before="0" w:after="0"/>
        <w:rPr>
          <w:i w:val="0"/>
          <w:sz w:val="22"/>
          <w:szCs w:val="22"/>
          <w:shd w:val="clear" w:color="auto" w:fill="FFFFFF"/>
        </w:rPr>
      </w:pPr>
      <w:r w:rsidRPr="00F100BE">
        <w:rPr>
          <w:i w:val="0"/>
          <w:sz w:val="22"/>
          <w:szCs w:val="22"/>
          <w:shd w:val="clear" w:color="auto" w:fill="FFFFFF"/>
        </w:rPr>
        <w:t>Transport</w:t>
      </w:r>
    </w:p>
    <w:p w:rsidR="001C4714" w:rsidRPr="00F100BE" w:rsidRDefault="001C4714" w:rsidP="00F100BE">
      <w:pPr>
        <w:pStyle w:val="NormalWeb"/>
        <w:numPr>
          <w:ilvl w:val="0"/>
          <w:numId w:val="41"/>
        </w:numPr>
        <w:spacing w:before="0" w:after="0"/>
        <w:rPr>
          <w:rFonts w:ascii="Arial" w:hAnsi="Arial" w:cs="Arial"/>
          <w:sz w:val="22"/>
          <w:szCs w:val="22"/>
        </w:rPr>
      </w:pPr>
      <w:r w:rsidRPr="00F100BE">
        <w:rPr>
          <w:rFonts w:ascii="Arial" w:hAnsi="Arial" w:cs="Arial"/>
          <w:color w:val="2B2C2D"/>
          <w:sz w:val="22"/>
          <w:szCs w:val="22"/>
          <w:shd w:val="clear" w:color="auto" w:fill="FFFFFF"/>
        </w:rPr>
        <w:t xml:space="preserve">The </w:t>
      </w:r>
      <w:hyperlink r:id="rId59" w:history="1">
        <w:r w:rsidRPr="00F100BE">
          <w:rPr>
            <w:rStyle w:val="Hyperlink"/>
            <w:rFonts w:ascii="Arial" w:hAnsi="Arial" w:cs="Arial"/>
            <w:sz w:val="22"/>
            <w:szCs w:val="22"/>
            <w:shd w:val="clear" w:color="auto" w:fill="FFFFFF"/>
          </w:rPr>
          <w:t>Airports National Policy Statement</w:t>
        </w:r>
      </w:hyperlink>
      <w:r w:rsidRPr="00F100BE">
        <w:rPr>
          <w:rFonts w:ascii="Arial" w:hAnsi="Arial" w:cs="Arial"/>
          <w:color w:val="2B2C2D"/>
          <w:sz w:val="22"/>
          <w:szCs w:val="22"/>
          <w:shd w:val="clear" w:color="auto" w:fill="FFFFFF"/>
        </w:rPr>
        <w:t xml:space="preserve"> (essentially an endorsement of a new runway at Heathrow) was </w:t>
      </w:r>
      <w:hyperlink r:id="rId60" w:history="1">
        <w:r w:rsidRPr="00F100BE">
          <w:rPr>
            <w:rStyle w:val="Hyperlink"/>
            <w:rFonts w:ascii="Arial" w:hAnsi="Arial" w:cs="Arial"/>
            <w:sz w:val="22"/>
            <w:szCs w:val="22"/>
            <w:shd w:val="clear" w:color="auto" w:fill="FFFFFF"/>
          </w:rPr>
          <w:t>voted through Parliament with a large majority</w:t>
        </w:r>
      </w:hyperlink>
      <w:r w:rsidRPr="00F100BE">
        <w:rPr>
          <w:rFonts w:ascii="Arial" w:hAnsi="Arial" w:cs="Arial"/>
          <w:color w:val="2B2C2D"/>
          <w:sz w:val="22"/>
          <w:szCs w:val="22"/>
          <w:shd w:val="clear" w:color="auto" w:fill="FFFFFF"/>
        </w:rPr>
        <w:t>, and has been formally ‘designated’ by the Secretary of State.</w:t>
      </w:r>
      <w:r w:rsidR="006B2D37" w:rsidRPr="00F100BE">
        <w:rPr>
          <w:rFonts w:ascii="Arial" w:hAnsi="Arial" w:cs="Arial"/>
          <w:color w:val="2B2C2D"/>
          <w:sz w:val="22"/>
          <w:szCs w:val="22"/>
          <w:shd w:val="clear" w:color="auto" w:fill="FFFFFF"/>
        </w:rPr>
        <w:t xml:space="preserve"> </w:t>
      </w:r>
      <w:hyperlink r:id="rId61" w:anchor="three" w:history="1">
        <w:r w:rsidR="006B2D37" w:rsidRPr="00F100BE">
          <w:rPr>
            <w:rStyle w:val="Hyperlink"/>
            <w:rFonts w:ascii="Arial" w:hAnsi="Arial" w:cs="Arial"/>
            <w:sz w:val="22"/>
            <w:szCs w:val="22"/>
            <w:shd w:val="clear" w:color="auto" w:fill="FFFFFF"/>
          </w:rPr>
          <w:t>The Cabinet</w:t>
        </w:r>
      </w:hyperlink>
      <w:r w:rsidR="006B2D37" w:rsidRPr="00F100BE">
        <w:rPr>
          <w:rFonts w:ascii="Arial" w:hAnsi="Arial" w:cs="Arial"/>
          <w:color w:val="2B2C2D"/>
          <w:sz w:val="22"/>
          <w:szCs w:val="22"/>
          <w:shd w:val="clear" w:color="auto" w:fill="FFFFFF"/>
        </w:rPr>
        <w:t xml:space="preserve"> has formally backed the third runway.</w:t>
      </w:r>
      <w:r w:rsidRPr="00F100BE">
        <w:rPr>
          <w:rFonts w:ascii="Arial" w:hAnsi="Arial" w:cs="Arial"/>
          <w:color w:val="2B2C2D"/>
          <w:sz w:val="22"/>
          <w:szCs w:val="22"/>
          <w:shd w:val="clear" w:color="auto" w:fill="FFFFFF"/>
        </w:rPr>
        <w:t xml:space="preserve"> There will now be </w:t>
      </w:r>
      <w:r w:rsidR="009C401C" w:rsidRPr="00F100BE">
        <w:rPr>
          <w:rFonts w:ascii="Arial" w:hAnsi="Arial" w:cs="Arial"/>
          <w:color w:val="2B2C2D"/>
          <w:sz w:val="22"/>
          <w:szCs w:val="22"/>
          <w:shd w:val="clear" w:color="auto" w:fill="FFFFFF"/>
        </w:rPr>
        <w:t xml:space="preserve">a debate and vote in Parliament, </w:t>
      </w:r>
      <w:r w:rsidRPr="00F100BE">
        <w:rPr>
          <w:rFonts w:ascii="Arial" w:hAnsi="Arial" w:cs="Arial"/>
          <w:color w:val="2B2C2D"/>
          <w:sz w:val="22"/>
          <w:szCs w:val="22"/>
          <w:shd w:val="clear" w:color="auto" w:fill="FFFFFF"/>
        </w:rPr>
        <w:t>(probably several) legal challenges, and a statutory consultation will follow shortly.</w:t>
      </w:r>
      <w:r w:rsidR="00574B5D" w:rsidRPr="00F100BE">
        <w:rPr>
          <w:rFonts w:ascii="Arial" w:hAnsi="Arial" w:cs="Arial"/>
          <w:color w:val="2B2C2D"/>
          <w:sz w:val="22"/>
          <w:szCs w:val="22"/>
          <w:shd w:val="clear" w:color="auto" w:fill="FFFFFF"/>
        </w:rPr>
        <w:t xml:space="preserve"> The Government’s latest figures </w:t>
      </w:r>
      <w:r w:rsidR="00574B5D" w:rsidRPr="00F100BE">
        <w:rPr>
          <w:rFonts w:ascii="Arial" w:hAnsi="Arial" w:cs="Arial"/>
          <w:color w:val="212529"/>
          <w:spacing w:val="6"/>
          <w:sz w:val="22"/>
          <w:szCs w:val="22"/>
          <w:shd w:val="clear" w:color="auto" w:fill="FFFFFF"/>
        </w:rPr>
        <w:t xml:space="preserve">foresee </w:t>
      </w:r>
      <w:hyperlink r:id="rId62" w:history="1">
        <w:r w:rsidR="00574B5D" w:rsidRPr="00F100BE">
          <w:rPr>
            <w:rStyle w:val="Hyperlink"/>
            <w:rFonts w:ascii="Arial" w:hAnsi="Arial" w:cs="Arial"/>
            <w:spacing w:val="6"/>
            <w:sz w:val="22"/>
            <w:szCs w:val="22"/>
            <w:shd w:val="clear" w:color="auto" w:fill="FFFFFF"/>
          </w:rPr>
          <w:t xml:space="preserve">aviation emissions rising by 7.3 million </w:t>
        </w:r>
        <w:proofErr w:type="spellStart"/>
        <w:r w:rsidR="00574B5D" w:rsidRPr="00F100BE">
          <w:rPr>
            <w:rStyle w:val="Hyperlink"/>
            <w:rFonts w:ascii="Arial" w:hAnsi="Arial" w:cs="Arial"/>
            <w:spacing w:val="6"/>
            <w:sz w:val="22"/>
            <w:szCs w:val="22"/>
            <w:shd w:val="clear" w:color="auto" w:fill="FFFFFF"/>
          </w:rPr>
          <w:t>tonnes</w:t>
        </w:r>
        <w:proofErr w:type="spellEnd"/>
        <w:r w:rsidR="00574B5D" w:rsidRPr="00F100BE">
          <w:rPr>
            <w:rStyle w:val="Hyperlink"/>
            <w:rFonts w:ascii="Arial" w:hAnsi="Arial" w:cs="Arial"/>
            <w:spacing w:val="6"/>
            <w:sz w:val="22"/>
            <w:szCs w:val="22"/>
            <w:shd w:val="clear" w:color="auto" w:fill="FFFFFF"/>
          </w:rPr>
          <w:t xml:space="preserve"> of CO2 by 2030</w:t>
        </w:r>
      </w:hyperlink>
      <w:r w:rsidR="00574B5D" w:rsidRPr="00F100BE">
        <w:rPr>
          <w:rFonts w:ascii="Arial" w:hAnsi="Arial" w:cs="Arial"/>
          <w:color w:val="212529"/>
          <w:spacing w:val="6"/>
          <w:sz w:val="22"/>
          <w:szCs w:val="22"/>
          <w:shd w:val="clear" w:color="auto" w:fill="FFFFFF"/>
        </w:rPr>
        <w:t xml:space="preserve"> if a third runway is developed at Heathrow.</w:t>
      </w:r>
    </w:p>
    <w:p w:rsidR="00574B5D" w:rsidRPr="00F100BE" w:rsidRDefault="00574B5D" w:rsidP="00F100BE">
      <w:pPr>
        <w:pStyle w:val="NormalWeb"/>
        <w:numPr>
          <w:ilvl w:val="0"/>
          <w:numId w:val="41"/>
        </w:numPr>
        <w:spacing w:before="0" w:after="0"/>
        <w:rPr>
          <w:rFonts w:ascii="Arial" w:hAnsi="Arial" w:cs="Arial"/>
          <w:sz w:val="22"/>
          <w:szCs w:val="22"/>
        </w:rPr>
      </w:pPr>
      <w:r w:rsidRPr="00F100BE">
        <w:rPr>
          <w:rFonts w:ascii="Arial" w:hAnsi="Arial" w:cs="Arial"/>
          <w:color w:val="2B2C2D"/>
          <w:sz w:val="22"/>
          <w:szCs w:val="22"/>
          <w:shd w:val="clear" w:color="auto" w:fill="FFFFFF"/>
        </w:rPr>
        <w:t xml:space="preserve">Greater Manchester has revealed plans for what is claimed to be the </w:t>
      </w:r>
      <w:hyperlink r:id="rId63" w:anchor="utm_source=Place+North+West&amp;utm_campaign=Place_Daily_Briefing__Wednesda_2018-06-27&amp;utm_medium=email" w:history="1">
        <w:r w:rsidRPr="00F100BE">
          <w:rPr>
            <w:rStyle w:val="Hyperlink"/>
            <w:rFonts w:ascii="Arial" w:hAnsi="Arial" w:cs="Arial"/>
            <w:sz w:val="22"/>
            <w:szCs w:val="22"/>
            <w:shd w:val="clear" w:color="auto" w:fill="FFFFFF"/>
          </w:rPr>
          <w:t>UK’s largest cycling network</w:t>
        </w:r>
      </w:hyperlink>
      <w:r w:rsidRPr="00F100BE">
        <w:rPr>
          <w:rFonts w:ascii="Arial" w:hAnsi="Arial" w:cs="Arial"/>
          <w:color w:val="2B2C2D"/>
          <w:sz w:val="22"/>
          <w:szCs w:val="22"/>
          <w:shd w:val="clear" w:color="auto" w:fill="FFFFFF"/>
        </w:rPr>
        <w:t>, covering 1,000 miles of routes and 75 miles of “Dutch-style” segregated bike lanes.</w:t>
      </w:r>
    </w:p>
    <w:p w:rsidR="00AD2FDB" w:rsidRPr="00F100BE" w:rsidRDefault="00AD2FDB" w:rsidP="00F100BE">
      <w:pPr>
        <w:pStyle w:val="NormalWeb"/>
        <w:numPr>
          <w:ilvl w:val="0"/>
          <w:numId w:val="41"/>
        </w:numPr>
        <w:spacing w:before="0" w:after="0"/>
        <w:rPr>
          <w:rFonts w:ascii="Arial" w:hAnsi="Arial" w:cs="Arial"/>
          <w:sz w:val="22"/>
          <w:szCs w:val="22"/>
        </w:rPr>
      </w:pPr>
      <w:r w:rsidRPr="00F100BE">
        <w:rPr>
          <w:rFonts w:ascii="Arial" w:hAnsi="Arial" w:cs="Arial"/>
          <w:color w:val="2B2C2D"/>
          <w:sz w:val="22"/>
          <w:szCs w:val="22"/>
          <w:shd w:val="clear" w:color="auto" w:fill="FFFFFF"/>
        </w:rPr>
        <w:t xml:space="preserve">Metro Mayors Andy Burnham and Steve </w:t>
      </w:r>
      <w:proofErr w:type="spellStart"/>
      <w:r w:rsidRPr="00F100BE">
        <w:rPr>
          <w:rFonts w:ascii="Arial" w:hAnsi="Arial" w:cs="Arial"/>
          <w:color w:val="2B2C2D"/>
          <w:sz w:val="22"/>
          <w:szCs w:val="22"/>
          <w:shd w:val="clear" w:color="auto" w:fill="FFFFFF"/>
        </w:rPr>
        <w:t>Rotheram</w:t>
      </w:r>
      <w:proofErr w:type="spellEnd"/>
      <w:r w:rsidRPr="00F100BE">
        <w:rPr>
          <w:rFonts w:ascii="Arial" w:hAnsi="Arial" w:cs="Arial"/>
          <w:color w:val="2B2C2D"/>
          <w:sz w:val="22"/>
          <w:szCs w:val="22"/>
          <w:shd w:val="clear" w:color="auto" w:fill="FFFFFF"/>
        </w:rPr>
        <w:t xml:space="preserve"> have condemned </w:t>
      </w:r>
      <w:hyperlink r:id="rId64" w:anchor="utm_source=Place+North+West&amp;utm_campaign=Place_Daily_Briefing__Tuesday__2018-06-26&amp;utm_medium=email" w:history="1">
        <w:r w:rsidRPr="00F100BE">
          <w:rPr>
            <w:rStyle w:val="Hyperlink"/>
            <w:rFonts w:ascii="Arial" w:hAnsi="Arial" w:cs="Arial"/>
            <w:sz w:val="22"/>
            <w:szCs w:val="22"/>
            <w:shd w:val="clear" w:color="auto" w:fill="FFFFFF"/>
          </w:rPr>
          <w:t>Network Rail as not fit for purpose</w:t>
        </w:r>
      </w:hyperlink>
      <w:r w:rsidRPr="00F100BE">
        <w:rPr>
          <w:rFonts w:ascii="Arial" w:hAnsi="Arial" w:cs="Arial"/>
          <w:color w:val="2B2C2D"/>
          <w:sz w:val="22"/>
          <w:szCs w:val="22"/>
          <w:shd w:val="clear" w:color="auto" w:fill="FFFFFF"/>
        </w:rPr>
        <w:t xml:space="preserve"> following transport chaos in the North West.</w:t>
      </w:r>
    </w:p>
    <w:p w:rsidR="00074BD6" w:rsidRPr="00F100BE" w:rsidRDefault="00074BD6" w:rsidP="00F100BE">
      <w:pPr>
        <w:pStyle w:val="NormalWeb"/>
        <w:spacing w:before="0" w:after="0"/>
        <w:rPr>
          <w:rFonts w:ascii="Arial" w:hAnsi="Arial" w:cs="Arial"/>
          <w:sz w:val="22"/>
          <w:szCs w:val="22"/>
        </w:rPr>
      </w:pPr>
    </w:p>
    <w:p w:rsidR="005A583A" w:rsidRPr="00F100BE" w:rsidRDefault="005A583A" w:rsidP="00F100BE">
      <w:pPr>
        <w:pStyle w:val="Heading1"/>
        <w:spacing w:before="0" w:after="0"/>
        <w:rPr>
          <w:i/>
          <w:sz w:val="22"/>
          <w:szCs w:val="22"/>
          <w:u w:val="single"/>
        </w:rPr>
      </w:pPr>
      <w:r w:rsidRPr="00F100BE">
        <w:rPr>
          <w:i/>
          <w:sz w:val="22"/>
          <w:szCs w:val="22"/>
          <w:u w:val="single"/>
        </w:rPr>
        <w:t>Publications</w:t>
      </w:r>
    </w:p>
    <w:p w:rsidR="009C7C65" w:rsidRPr="00F100BE" w:rsidRDefault="009C7C65" w:rsidP="00F100BE">
      <w:pPr>
        <w:rPr>
          <w:sz w:val="22"/>
          <w:szCs w:val="22"/>
        </w:rPr>
      </w:pPr>
    </w:p>
    <w:p w:rsidR="004D7F6B" w:rsidRPr="00A04F9E" w:rsidRDefault="004D7F6B"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Land use change</w:t>
      </w:r>
    </w:p>
    <w:p w:rsidR="00270D1C" w:rsidRPr="00F100BE" w:rsidRDefault="00270D1C" w:rsidP="00F100BE">
      <w:pPr>
        <w:rPr>
          <w:color w:val="000000"/>
          <w:sz w:val="22"/>
          <w:szCs w:val="22"/>
          <w:shd w:val="clear" w:color="auto" w:fill="FFFFFF"/>
        </w:rPr>
      </w:pPr>
      <w:r w:rsidRPr="00F100BE">
        <w:rPr>
          <w:color w:val="000000"/>
          <w:sz w:val="22"/>
          <w:szCs w:val="22"/>
          <w:shd w:val="clear" w:color="auto" w:fill="FFFFFF"/>
        </w:rPr>
        <w:t xml:space="preserve">The Ministry of Housing, </w:t>
      </w:r>
      <w:r w:rsidR="009141FB" w:rsidRPr="00F100BE">
        <w:rPr>
          <w:color w:val="000000"/>
          <w:sz w:val="22"/>
          <w:szCs w:val="22"/>
          <w:shd w:val="clear" w:color="auto" w:fill="FFFFFF"/>
        </w:rPr>
        <w:t>Communities &amp; Local Government have published their annual</w:t>
      </w:r>
      <w:r w:rsidRPr="00F100BE">
        <w:rPr>
          <w:color w:val="000000"/>
          <w:sz w:val="22"/>
          <w:szCs w:val="22"/>
          <w:shd w:val="clear" w:color="auto" w:fill="FFFFFF"/>
        </w:rPr>
        <w:t> </w:t>
      </w:r>
      <w:hyperlink r:id="rId65" w:history="1">
        <w:r w:rsidRPr="00F100BE">
          <w:rPr>
            <w:rStyle w:val="Hyperlink"/>
            <w:sz w:val="22"/>
            <w:szCs w:val="22"/>
            <w:shd w:val="clear" w:color="auto" w:fill="FFFFFF"/>
          </w:rPr>
          <w:t>Land Use Change statistics 2016 to 2017</w:t>
        </w:r>
      </w:hyperlink>
      <w:r w:rsidR="009141FB" w:rsidRPr="00F100BE">
        <w:rPr>
          <w:color w:val="000000"/>
          <w:sz w:val="22"/>
          <w:szCs w:val="22"/>
          <w:shd w:val="clear" w:color="auto" w:fill="FFFFFF"/>
        </w:rPr>
        <w:t>, showing</w:t>
      </w:r>
      <w:r w:rsidRPr="00F100BE">
        <w:rPr>
          <w:color w:val="000000"/>
          <w:sz w:val="22"/>
          <w:szCs w:val="22"/>
          <w:shd w:val="clear" w:color="auto" w:fill="FFFFFF"/>
        </w:rPr>
        <w:t xml:space="preserve"> the amounts and location of land changing use in England.</w:t>
      </w:r>
      <w:r w:rsidR="009141FB" w:rsidRPr="00F100BE">
        <w:rPr>
          <w:color w:val="000000"/>
          <w:sz w:val="22"/>
          <w:szCs w:val="22"/>
          <w:shd w:val="clear" w:color="auto" w:fill="FFFFFF"/>
        </w:rPr>
        <w:t xml:space="preserve"> </w:t>
      </w:r>
      <w:hyperlink r:id="rId66" w:history="1">
        <w:r w:rsidR="009141FB" w:rsidRPr="00F100BE">
          <w:rPr>
            <w:rStyle w:val="Hyperlink"/>
            <w:sz w:val="22"/>
            <w:szCs w:val="22"/>
            <w:shd w:val="clear" w:color="auto" w:fill="FFFFFF"/>
          </w:rPr>
          <w:t>Analysis by CPRE</w:t>
        </w:r>
      </w:hyperlink>
      <w:r w:rsidR="009141FB" w:rsidRPr="00F100BE">
        <w:rPr>
          <w:color w:val="000000"/>
          <w:sz w:val="22"/>
          <w:szCs w:val="22"/>
          <w:shd w:val="clear" w:color="auto" w:fill="FFFFFF"/>
        </w:rPr>
        <w:t xml:space="preserve"> shows that the amount of farmland, forests, gardens and greenfield land lost to housing development each year has increased by 58% over the past 4 years. The proportion of brownfield land used for housing development </w:t>
      </w:r>
      <w:hyperlink r:id="rId67" w:anchor="five" w:history="1">
        <w:r w:rsidR="009141FB" w:rsidRPr="00F100BE">
          <w:rPr>
            <w:rStyle w:val="Hyperlink"/>
            <w:sz w:val="22"/>
            <w:szCs w:val="22"/>
            <w:shd w:val="clear" w:color="auto" w:fill="FFFFFF"/>
          </w:rPr>
          <w:t>still languishes at 44%</w:t>
        </w:r>
      </w:hyperlink>
      <w:r w:rsidR="009141FB" w:rsidRPr="00F100BE">
        <w:rPr>
          <w:color w:val="000000"/>
          <w:sz w:val="22"/>
          <w:szCs w:val="22"/>
          <w:shd w:val="clear" w:color="auto" w:fill="FFFFFF"/>
        </w:rPr>
        <w:t xml:space="preserve"> - although this is a big improvement on the rather awful 28% in 2016 </w:t>
      </w:r>
    </w:p>
    <w:p w:rsidR="004D7F6B" w:rsidRPr="00F100BE" w:rsidRDefault="004D7F6B" w:rsidP="00F100BE">
      <w:pPr>
        <w:rPr>
          <w:color w:val="000000"/>
          <w:sz w:val="22"/>
          <w:szCs w:val="22"/>
          <w:shd w:val="clear" w:color="auto" w:fill="FFFFFF"/>
        </w:rPr>
      </w:pPr>
    </w:p>
    <w:p w:rsidR="004D7F6B" w:rsidRPr="00A04F9E" w:rsidRDefault="004D7F6B"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Climate change</w:t>
      </w:r>
    </w:p>
    <w:p w:rsidR="004D7F6B" w:rsidRPr="00F100BE" w:rsidRDefault="004D7F6B" w:rsidP="00F100BE">
      <w:pPr>
        <w:pStyle w:val="NormalWeb"/>
        <w:numPr>
          <w:ilvl w:val="0"/>
          <w:numId w:val="46"/>
        </w:numPr>
        <w:spacing w:before="0" w:after="0"/>
        <w:rPr>
          <w:rFonts w:ascii="Arial" w:hAnsi="Arial" w:cs="Arial"/>
          <w:sz w:val="22"/>
          <w:szCs w:val="22"/>
          <w:shd w:val="clear" w:color="auto" w:fill="FFFFFF"/>
        </w:rPr>
      </w:pPr>
      <w:hyperlink r:id="rId68" w:history="1">
        <w:r w:rsidRPr="00F100BE">
          <w:rPr>
            <w:rStyle w:val="Hyperlink"/>
            <w:rFonts w:ascii="Arial" w:hAnsi="Arial" w:cs="Arial"/>
            <w:sz w:val="22"/>
            <w:szCs w:val="22"/>
            <w:shd w:val="clear" w:color="auto" w:fill="FFFFFF"/>
          </w:rPr>
          <w:t>Most European nations are set to miss their carbon reduction pledges</w:t>
        </w:r>
      </w:hyperlink>
      <w:r w:rsidRPr="00F100BE">
        <w:rPr>
          <w:rFonts w:ascii="Arial" w:hAnsi="Arial" w:cs="Arial"/>
          <w:sz w:val="22"/>
          <w:szCs w:val="22"/>
          <w:shd w:val="clear" w:color="auto" w:fill="FFFFFF"/>
        </w:rPr>
        <w:t xml:space="preserve"> made as part of the Paris Agreement, according to a new ranking of "good", "bad" and "ugly" countries published by the Climate Action Network, Europe's leading NGO coalition on climate change. “The bad” include Belgium, Denmark, Germany and the UK – which are no longer considered at the forefront of climate action and “aim rather low despite their relative wealth”.</w:t>
      </w:r>
    </w:p>
    <w:p w:rsidR="004D7F6B" w:rsidRPr="00F100BE" w:rsidRDefault="004D7F6B" w:rsidP="00F100BE">
      <w:pPr>
        <w:pStyle w:val="NormalWeb"/>
        <w:numPr>
          <w:ilvl w:val="0"/>
          <w:numId w:val="43"/>
        </w:numPr>
        <w:spacing w:before="0" w:after="0"/>
        <w:rPr>
          <w:rFonts w:ascii="Arial" w:hAnsi="Arial" w:cs="Arial"/>
          <w:sz w:val="22"/>
          <w:szCs w:val="22"/>
        </w:rPr>
      </w:pPr>
      <w:r w:rsidRPr="00F100BE">
        <w:rPr>
          <w:rFonts w:ascii="Arial" w:hAnsi="Arial" w:cs="Arial"/>
          <w:sz w:val="22"/>
          <w:szCs w:val="22"/>
        </w:rPr>
        <w:t xml:space="preserve">A new report has calculated the difference in clean energy investment needed to reach 1.5C and 2C, finding that keeping to the lower temperature target will require an extra $460bn per year over the next 12 years - that's </w:t>
      </w:r>
      <w:hyperlink r:id="rId69" w:history="1">
        <w:r w:rsidRPr="00F100BE">
          <w:rPr>
            <w:rStyle w:val="Hyperlink"/>
            <w:rFonts w:ascii="Arial" w:hAnsi="Arial" w:cs="Arial"/>
            <w:sz w:val="22"/>
            <w:szCs w:val="22"/>
          </w:rPr>
          <w:t>50% more than needed to hit the 2C target</w:t>
        </w:r>
      </w:hyperlink>
      <w:r w:rsidRPr="00F100BE">
        <w:rPr>
          <w:rFonts w:ascii="Arial" w:hAnsi="Arial" w:cs="Arial"/>
          <w:sz w:val="22"/>
          <w:szCs w:val="22"/>
        </w:rPr>
        <w:t>.</w:t>
      </w:r>
    </w:p>
    <w:p w:rsidR="004D7F6B" w:rsidRPr="00F100BE" w:rsidRDefault="004D7F6B" w:rsidP="00F100BE">
      <w:pPr>
        <w:pStyle w:val="NormalWeb"/>
        <w:numPr>
          <w:ilvl w:val="0"/>
          <w:numId w:val="43"/>
        </w:numPr>
        <w:spacing w:before="0" w:after="0"/>
        <w:rPr>
          <w:rFonts w:ascii="Arial" w:hAnsi="Arial" w:cs="Arial"/>
          <w:sz w:val="22"/>
          <w:szCs w:val="22"/>
        </w:rPr>
      </w:pPr>
      <w:r w:rsidRPr="00F100BE">
        <w:rPr>
          <w:rFonts w:ascii="Arial" w:hAnsi="Arial" w:cs="Arial"/>
          <w:sz w:val="22"/>
          <w:szCs w:val="22"/>
        </w:rPr>
        <w:t xml:space="preserve">According to a new paper published in the journal Nature, </w:t>
      </w:r>
      <w:hyperlink r:id="rId70" w:history="1">
        <w:r w:rsidRPr="00F100BE">
          <w:rPr>
            <w:rStyle w:val="Hyperlink"/>
            <w:rFonts w:ascii="Arial" w:hAnsi="Arial" w:cs="Arial"/>
            <w:sz w:val="22"/>
            <w:szCs w:val="22"/>
          </w:rPr>
          <w:t xml:space="preserve">200 billion </w:t>
        </w:r>
        <w:proofErr w:type="spellStart"/>
        <w:r w:rsidRPr="00F100BE">
          <w:rPr>
            <w:rStyle w:val="Hyperlink"/>
            <w:rFonts w:ascii="Arial" w:hAnsi="Arial" w:cs="Arial"/>
            <w:sz w:val="22"/>
            <w:szCs w:val="22"/>
          </w:rPr>
          <w:t>tonnes</w:t>
        </w:r>
        <w:proofErr w:type="spellEnd"/>
        <w:r w:rsidRPr="00F100BE">
          <w:rPr>
            <w:rStyle w:val="Hyperlink"/>
            <w:rFonts w:ascii="Arial" w:hAnsi="Arial" w:cs="Arial"/>
            <w:sz w:val="22"/>
            <w:szCs w:val="22"/>
          </w:rPr>
          <w:t xml:space="preserve"> of Antarctic ice melts into the ocean every year</w:t>
        </w:r>
      </w:hyperlink>
      <w:r w:rsidRPr="00F100BE">
        <w:rPr>
          <w:rFonts w:ascii="Arial" w:hAnsi="Arial" w:cs="Arial"/>
          <w:sz w:val="22"/>
          <w:szCs w:val="22"/>
        </w:rPr>
        <w:t xml:space="preserve">, three times more than in 2012. </w:t>
      </w:r>
    </w:p>
    <w:p w:rsidR="004D7F6B" w:rsidRPr="00F100BE" w:rsidRDefault="004D7F6B" w:rsidP="00F100BE">
      <w:pPr>
        <w:pStyle w:val="NormalWeb"/>
        <w:spacing w:before="0" w:after="0"/>
        <w:rPr>
          <w:rFonts w:ascii="Arial" w:hAnsi="Arial" w:cs="Arial"/>
          <w:sz w:val="22"/>
          <w:szCs w:val="22"/>
        </w:rPr>
      </w:pPr>
    </w:p>
    <w:p w:rsidR="007248A6" w:rsidRPr="00A04F9E" w:rsidRDefault="007248A6"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Nature in National Parks</w:t>
      </w:r>
    </w:p>
    <w:p w:rsidR="007248A6" w:rsidRPr="00F100BE" w:rsidRDefault="007248A6" w:rsidP="00F100BE">
      <w:pPr>
        <w:textAlignment w:val="baseline"/>
        <w:rPr>
          <w:rFonts w:eastAsia="Times New Roman"/>
          <w:color w:val="202020"/>
          <w:sz w:val="22"/>
          <w:szCs w:val="22"/>
        </w:rPr>
      </w:pPr>
      <w:r w:rsidRPr="00F100BE">
        <w:rPr>
          <w:rFonts w:eastAsia="Times New Roman"/>
          <w:color w:val="202020"/>
          <w:sz w:val="22"/>
          <w:szCs w:val="22"/>
        </w:rPr>
        <w:t>A new report by Campaign for National Parks calls for a fundamentally new approach to nature conservation in our National Parks. </w:t>
      </w:r>
      <w:hyperlink r:id="rId71" w:history="1">
        <w:r w:rsidRPr="00F100BE">
          <w:rPr>
            <w:rStyle w:val="Hyperlink"/>
            <w:rFonts w:eastAsia="Times New Roman"/>
            <w:sz w:val="22"/>
            <w:szCs w:val="22"/>
          </w:rPr>
          <w:t>Raising the bar: improving nature in our National Parks</w:t>
        </w:r>
      </w:hyperlink>
      <w:r w:rsidRPr="00F100BE">
        <w:rPr>
          <w:rFonts w:eastAsia="Times New Roman"/>
          <w:color w:val="202020"/>
          <w:sz w:val="22"/>
          <w:szCs w:val="22"/>
        </w:rPr>
        <w:t xml:space="preserve"> argues that a change is urgently needed to enable the Parks to halt and reverse the loss in wildlife seen across England and Wales. Wildlife is a critical part of the beauty of the National Parks and the purposes for which the sites are designated. </w:t>
      </w:r>
      <w:proofErr w:type="gramStart"/>
      <w:r w:rsidRPr="00F100BE">
        <w:rPr>
          <w:rFonts w:eastAsia="Times New Roman"/>
          <w:color w:val="202020"/>
          <w:sz w:val="22"/>
          <w:szCs w:val="22"/>
        </w:rPr>
        <w:t>However</w:t>
      </w:r>
      <w:proofErr w:type="gramEnd"/>
      <w:r w:rsidRPr="00F100BE">
        <w:rPr>
          <w:rFonts w:eastAsia="Times New Roman"/>
          <w:color w:val="202020"/>
          <w:sz w:val="22"/>
          <w:szCs w:val="22"/>
        </w:rPr>
        <w:t xml:space="preserve"> the report highlights that the condition of nature in our National Parks is not good enough. Nearly 75% of Sites of Special Scientific Interest (SSSIs) in the English National Parks are in an ‘unfavourable condition’. This compares to 61.3% of the total SSSIs in England.</w:t>
      </w:r>
    </w:p>
    <w:p w:rsidR="007248A6" w:rsidRPr="00F100BE" w:rsidRDefault="007248A6" w:rsidP="00F100BE">
      <w:pPr>
        <w:pStyle w:val="NormalWeb"/>
        <w:spacing w:before="0" w:after="0"/>
        <w:rPr>
          <w:rFonts w:ascii="Arial" w:hAnsi="Arial" w:cs="Arial"/>
          <w:sz w:val="22"/>
          <w:szCs w:val="22"/>
        </w:rPr>
      </w:pPr>
    </w:p>
    <w:p w:rsidR="00A263EA" w:rsidRPr="00F100BE" w:rsidRDefault="00A263EA" w:rsidP="00F100BE">
      <w:pPr>
        <w:pStyle w:val="Heading1"/>
        <w:spacing w:before="0" w:after="0"/>
        <w:rPr>
          <w:i/>
          <w:sz w:val="22"/>
          <w:szCs w:val="22"/>
          <w:u w:val="single"/>
        </w:rPr>
      </w:pPr>
      <w:r w:rsidRPr="00F100BE">
        <w:rPr>
          <w:i/>
          <w:sz w:val="22"/>
          <w:szCs w:val="22"/>
          <w:u w:val="single"/>
        </w:rPr>
        <w:lastRenderedPageBreak/>
        <w:t>Events</w:t>
      </w:r>
    </w:p>
    <w:p w:rsidR="00784978" w:rsidRPr="00F100BE" w:rsidRDefault="00784978" w:rsidP="00F100BE">
      <w:pPr>
        <w:rPr>
          <w:color w:val="222222"/>
          <w:sz w:val="22"/>
          <w:szCs w:val="22"/>
        </w:rPr>
      </w:pPr>
    </w:p>
    <w:p w:rsidR="001723D3" w:rsidRPr="00F100BE" w:rsidRDefault="001723D3" w:rsidP="00F100BE">
      <w:pPr>
        <w:rPr>
          <w:b/>
          <w:bCs/>
          <w:sz w:val="22"/>
          <w:szCs w:val="22"/>
        </w:rPr>
      </w:pPr>
      <w:r w:rsidRPr="00F100BE">
        <w:rPr>
          <w:b/>
          <w:bCs/>
          <w:sz w:val="22"/>
          <w:szCs w:val="22"/>
        </w:rPr>
        <w:t>Planning for a green Liverpool City Region</w:t>
      </w:r>
    </w:p>
    <w:p w:rsidR="001723D3" w:rsidRPr="00F100BE" w:rsidRDefault="001723D3" w:rsidP="00F100BE">
      <w:pPr>
        <w:rPr>
          <w:sz w:val="22"/>
          <w:szCs w:val="22"/>
        </w:rPr>
      </w:pPr>
      <w:r w:rsidRPr="00F100BE">
        <w:rPr>
          <w:sz w:val="22"/>
          <w:szCs w:val="22"/>
        </w:rPr>
        <w:t xml:space="preserve">CPRE Lancashire would like to invite you to a </w:t>
      </w:r>
      <w:hyperlink r:id="rId72" w:history="1">
        <w:r w:rsidRPr="00A04F9E">
          <w:rPr>
            <w:rStyle w:val="Hyperlink"/>
            <w:sz w:val="22"/>
            <w:szCs w:val="22"/>
          </w:rPr>
          <w:t>public meeting about planning a green future for the Liverpool City Region</w:t>
        </w:r>
      </w:hyperlink>
      <w:r w:rsidRPr="00F100BE">
        <w:rPr>
          <w:sz w:val="22"/>
          <w:szCs w:val="22"/>
        </w:rPr>
        <w:t xml:space="preserve"> at 10am – 12.30pm, Thursday 19th July, at the Quaker Meeting House, 22 School Lane, Liverpool, L1 3BT. Tickets are free but booking is essential. CPRE will be joined by the Mayoral Advisor on the natural environment Gideon Ben-Tovim and LCR officers for discussions covering the city region’s Spatial Development Strategy, CPRE’s new brownfield registers toolkit for LCR, and a review of the city region’s environmental priorities and steps necessary to achieve them. </w:t>
      </w:r>
    </w:p>
    <w:p w:rsidR="0096611C" w:rsidRPr="00F100BE" w:rsidRDefault="0096611C" w:rsidP="00F100BE">
      <w:pPr>
        <w:rPr>
          <w:sz w:val="22"/>
          <w:szCs w:val="22"/>
        </w:rPr>
      </w:pPr>
    </w:p>
    <w:p w:rsidR="0096611C" w:rsidRPr="00F100BE" w:rsidRDefault="0096611C" w:rsidP="00F100BE">
      <w:pPr>
        <w:rPr>
          <w:b/>
          <w:sz w:val="22"/>
          <w:szCs w:val="22"/>
        </w:rPr>
      </w:pPr>
      <w:r w:rsidRPr="00F100BE">
        <w:rPr>
          <w:b/>
          <w:sz w:val="22"/>
          <w:szCs w:val="22"/>
        </w:rPr>
        <w:t>Partnerships for people, place and the environment - Webinar Series</w:t>
      </w:r>
    </w:p>
    <w:p w:rsidR="0096611C" w:rsidRPr="00F100BE" w:rsidRDefault="0096611C" w:rsidP="00F100BE">
      <w:pPr>
        <w:rPr>
          <w:sz w:val="22"/>
          <w:szCs w:val="22"/>
        </w:rPr>
      </w:pPr>
      <w:r w:rsidRPr="00F100BE">
        <w:rPr>
          <w:rFonts w:eastAsia="Times New Roman"/>
          <w:color w:val="202020"/>
          <w:sz w:val="22"/>
          <w:szCs w:val="22"/>
        </w:rPr>
        <w:t>Earlier this year, Defra commissioned new research to inform the local delivery of the 25 Year Environment Plan. As part of this work, the project team is convening a series of free webinars to share good practice in some of the themes central to the Plan. The first two in this series are:</w:t>
      </w:r>
    </w:p>
    <w:p w:rsidR="0096611C" w:rsidRPr="00F100BE" w:rsidRDefault="0096611C" w:rsidP="00F100BE">
      <w:pPr>
        <w:pStyle w:val="ListParagraph"/>
        <w:numPr>
          <w:ilvl w:val="0"/>
          <w:numId w:val="44"/>
        </w:numPr>
        <w:rPr>
          <w:color w:val="202020"/>
          <w:sz w:val="22"/>
          <w:szCs w:val="22"/>
        </w:rPr>
      </w:pPr>
      <w:r w:rsidRPr="00F100BE">
        <w:rPr>
          <w:sz w:val="22"/>
          <w:szCs w:val="22"/>
        </w:rPr>
        <w:t xml:space="preserve">Opportunities for involving local communities in managing their environment and place-making. Tuesday 3rd July 2018, 1 to 2pm. Featuring presentations by Jenny Phelps of the Farming and Wildlife Advisory Group and Paul </w:t>
      </w:r>
      <w:proofErr w:type="spellStart"/>
      <w:r w:rsidRPr="00F100BE">
        <w:rPr>
          <w:sz w:val="22"/>
          <w:szCs w:val="22"/>
        </w:rPr>
        <w:t>Cobbing</w:t>
      </w:r>
      <w:proofErr w:type="spellEnd"/>
      <w:r w:rsidRPr="00F100BE">
        <w:rPr>
          <w:sz w:val="22"/>
          <w:szCs w:val="22"/>
        </w:rPr>
        <w:t xml:space="preserve"> of the National Flood Forum. Chaired by Clare </w:t>
      </w:r>
      <w:proofErr w:type="spellStart"/>
      <w:r w:rsidRPr="00F100BE">
        <w:rPr>
          <w:sz w:val="22"/>
          <w:szCs w:val="22"/>
        </w:rPr>
        <w:t>Twigger</w:t>
      </w:r>
      <w:proofErr w:type="spellEnd"/>
      <w:r w:rsidRPr="00F100BE">
        <w:rPr>
          <w:sz w:val="22"/>
          <w:szCs w:val="22"/>
        </w:rPr>
        <w:t>-Ross of Collingwood Environmental Planning</w:t>
      </w:r>
      <w:r w:rsidRPr="00F100BE">
        <w:rPr>
          <w:color w:val="202020"/>
          <w:sz w:val="22"/>
          <w:szCs w:val="22"/>
        </w:rPr>
        <w:t xml:space="preserve">. </w:t>
      </w:r>
      <w:hyperlink r:id="rId73" w:tgtFrame="_blank" w:history="1">
        <w:r w:rsidRPr="00021618">
          <w:rPr>
            <w:rStyle w:val="Strong"/>
            <w:b w:val="0"/>
            <w:color w:val="800080"/>
            <w:sz w:val="22"/>
            <w:szCs w:val="22"/>
            <w:u w:val="single"/>
          </w:rPr>
          <w:t>Find out more and book your place now.</w:t>
        </w:r>
      </w:hyperlink>
    </w:p>
    <w:p w:rsidR="0096611C" w:rsidRPr="00F100BE" w:rsidRDefault="0096611C" w:rsidP="00F100BE">
      <w:pPr>
        <w:pStyle w:val="ListParagraph"/>
        <w:numPr>
          <w:ilvl w:val="0"/>
          <w:numId w:val="44"/>
        </w:numPr>
        <w:rPr>
          <w:sz w:val="22"/>
          <w:szCs w:val="22"/>
        </w:rPr>
      </w:pPr>
      <w:r w:rsidRPr="00F100BE">
        <w:rPr>
          <w:sz w:val="22"/>
          <w:szCs w:val="22"/>
        </w:rPr>
        <w:t xml:space="preserve">Opportunities for connecting health and the environment. Thursday 5th July 2018, 12 to 1pm. </w:t>
      </w:r>
      <w:r w:rsidRPr="00F100BE">
        <w:rPr>
          <w:color w:val="202020"/>
          <w:sz w:val="22"/>
          <w:szCs w:val="22"/>
        </w:rPr>
        <w:t xml:space="preserve">Featuring presentations by Dr James </w:t>
      </w:r>
      <w:proofErr w:type="spellStart"/>
      <w:r w:rsidRPr="00F100BE">
        <w:rPr>
          <w:color w:val="202020"/>
          <w:sz w:val="22"/>
          <w:szCs w:val="22"/>
        </w:rPr>
        <w:t>Szymankiewicz</w:t>
      </w:r>
      <w:proofErr w:type="spellEnd"/>
      <w:r w:rsidRPr="00F100BE">
        <w:rPr>
          <w:color w:val="202020"/>
          <w:sz w:val="22"/>
          <w:szCs w:val="22"/>
        </w:rPr>
        <w:t xml:space="preserve">, GP and new Chair of Natural Devon, and Mark Fishpool, Director of Middlesbrough Environment City. Chaired by Dave Powell of the New Economics Foundation. </w:t>
      </w:r>
      <w:hyperlink r:id="rId74" w:tgtFrame="_blank" w:history="1">
        <w:r w:rsidRPr="00021618">
          <w:rPr>
            <w:rStyle w:val="Strong"/>
            <w:b w:val="0"/>
            <w:color w:val="800080"/>
            <w:sz w:val="22"/>
            <w:szCs w:val="22"/>
            <w:u w:val="single"/>
          </w:rPr>
          <w:t>Find out more and book your place now</w:t>
        </w:r>
        <w:r w:rsidRPr="00F100BE">
          <w:rPr>
            <w:rStyle w:val="Strong"/>
            <w:color w:val="800080"/>
            <w:sz w:val="22"/>
            <w:szCs w:val="22"/>
            <w:u w:val="single"/>
          </w:rPr>
          <w:t>.</w:t>
        </w:r>
      </w:hyperlink>
    </w:p>
    <w:p w:rsidR="0096611C" w:rsidRPr="00F100BE" w:rsidRDefault="0096611C" w:rsidP="00F100BE">
      <w:pPr>
        <w:rPr>
          <w:sz w:val="22"/>
          <w:szCs w:val="22"/>
        </w:rPr>
      </w:pPr>
    </w:p>
    <w:p w:rsidR="006A49AA" w:rsidRPr="00A04F9E" w:rsidRDefault="006A49AA"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Social Prescribing</w:t>
      </w:r>
    </w:p>
    <w:p w:rsidR="00643A66" w:rsidRPr="00F100BE" w:rsidRDefault="006A49AA" w:rsidP="00A04F9E">
      <w:pPr>
        <w:autoSpaceDE w:val="0"/>
        <w:autoSpaceDN w:val="0"/>
        <w:adjustRightInd w:val="0"/>
        <w:rPr>
          <w:rFonts w:eastAsia="Times New Roman"/>
          <w:sz w:val="22"/>
          <w:szCs w:val="22"/>
        </w:rPr>
      </w:pPr>
      <w:r w:rsidRPr="00F100BE">
        <w:rPr>
          <w:color w:val="000000"/>
          <w:sz w:val="22"/>
          <w:szCs w:val="22"/>
        </w:rPr>
        <w:t xml:space="preserve">The </w:t>
      </w:r>
      <w:hyperlink r:id="rId75" w:history="1">
        <w:r w:rsidRPr="00F100BE">
          <w:rPr>
            <w:rStyle w:val="Hyperlink"/>
            <w:sz w:val="22"/>
            <w:szCs w:val="22"/>
          </w:rPr>
          <w:t xml:space="preserve">North West Social Prescribing </w:t>
        </w:r>
        <w:r w:rsidRPr="00F100BE">
          <w:rPr>
            <w:rStyle w:val="Hyperlink"/>
            <w:sz w:val="22"/>
            <w:szCs w:val="22"/>
          </w:rPr>
          <w:t>N</w:t>
        </w:r>
        <w:r w:rsidRPr="00F100BE">
          <w:rPr>
            <w:rStyle w:val="Hyperlink"/>
            <w:sz w:val="22"/>
            <w:szCs w:val="22"/>
          </w:rPr>
          <w:t>etwork</w:t>
        </w:r>
      </w:hyperlink>
      <w:r w:rsidRPr="00F100BE">
        <w:rPr>
          <w:color w:val="000000"/>
          <w:sz w:val="22"/>
          <w:szCs w:val="22"/>
        </w:rPr>
        <w:t xml:space="preserve"> are </w:t>
      </w:r>
      <w:hyperlink r:id="rId76" w:history="1">
        <w:r w:rsidRPr="00F100BE">
          <w:rPr>
            <w:rStyle w:val="Hyperlink"/>
            <w:sz w:val="22"/>
            <w:szCs w:val="22"/>
          </w:rPr>
          <w:t>meeting</w:t>
        </w:r>
      </w:hyperlink>
      <w:r w:rsidRPr="00F100BE">
        <w:rPr>
          <w:color w:val="000000"/>
          <w:sz w:val="22"/>
          <w:szCs w:val="22"/>
        </w:rPr>
        <w:t xml:space="preserve"> </w:t>
      </w:r>
      <w:r w:rsidR="00643A66" w:rsidRPr="00F100BE">
        <w:rPr>
          <w:color w:val="000000"/>
          <w:sz w:val="22"/>
          <w:szCs w:val="22"/>
        </w:rPr>
        <w:t xml:space="preserve">at </w:t>
      </w:r>
      <w:r w:rsidRPr="00F100BE">
        <w:rPr>
          <w:i/>
          <w:iCs/>
          <w:color w:val="000000"/>
          <w:sz w:val="22"/>
          <w:szCs w:val="22"/>
        </w:rPr>
        <w:t>Liverpool Central Library</w:t>
      </w:r>
      <w:r w:rsidR="00643A66" w:rsidRPr="00F100BE">
        <w:rPr>
          <w:i/>
          <w:iCs/>
          <w:color w:val="000000"/>
          <w:sz w:val="22"/>
          <w:szCs w:val="22"/>
        </w:rPr>
        <w:t xml:space="preserve">, </w:t>
      </w:r>
      <w:r w:rsidRPr="00F100BE">
        <w:rPr>
          <w:i/>
          <w:iCs/>
          <w:color w:val="000000"/>
          <w:sz w:val="22"/>
          <w:szCs w:val="22"/>
        </w:rPr>
        <w:t xml:space="preserve">William Brown Street </w:t>
      </w:r>
      <w:r w:rsidRPr="00F100BE">
        <w:rPr>
          <w:color w:val="000000"/>
          <w:sz w:val="22"/>
          <w:szCs w:val="22"/>
        </w:rPr>
        <w:t>L3 8EW</w:t>
      </w:r>
      <w:r w:rsidR="00643A66" w:rsidRPr="00F100BE">
        <w:rPr>
          <w:color w:val="000000"/>
          <w:sz w:val="22"/>
          <w:szCs w:val="22"/>
        </w:rPr>
        <w:t>,</w:t>
      </w:r>
      <w:r w:rsidRPr="00F100BE">
        <w:rPr>
          <w:color w:val="000000"/>
          <w:sz w:val="22"/>
          <w:szCs w:val="22"/>
        </w:rPr>
        <w:t xml:space="preserve"> 5 July 4-6pm</w:t>
      </w:r>
      <w:r w:rsidR="00643A66" w:rsidRPr="00F100BE">
        <w:rPr>
          <w:color w:val="000000"/>
          <w:sz w:val="22"/>
          <w:szCs w:val="22"/>
        </w:rPr>
        <w:t xml:space="preserve">. Hosted by VSNW, the network aims to </w:t>
      </w:r>
      <w:r w:rsidR="00643A66" w:rsidRPr="00F100BE">
        <w:rPr>
          <w:rFonts w:eastAsia="Times New Roman"/>
          <w:sz w:val="22"/>
          <w:szCs w:val="22"/>
        </w:rPr>
        <w:t xml:space="preserve">engage and support health and social care leaders and decision-makers; develop the evidence base for excellence in social prescribing; and build stronger working relationships between acute, primary, community and social care and effective, sustainable, local community action. They have developed </w:t>
      </w:r>
      <w:hyperlink r:id="rId77" w:history="1">
        <w:r w:rsidR="00643A66" w:rsidRPr="00F100BE">
          <w:rPr>
            <w:rStyle w:val="Hyperlink"/>
            <w:rFonts w:eastAsia="Times New Roman"/>
            <w:sz w:val="22"/>
            <w:szCs w:val="22"/>
          </w:rPr>
          <w:t>a set of resources</w:t>
        </w:r>
      </w:hyperlink>
      <w:r w:rsidR="00643A66" w:rsidRPr="00F100BE">
        <w:rPr>
          <w:rFonts w:eastAsia="Times New Roman"/>
          <w:sz w:val="22"/>
          <w:szCs w:val="22"/>
        </w:rPr>
        <w:t xml:space="preserve"> and welcome those involved or interested in social prescribing schemes. This </w:t>
      </w:r>
      <w:hyperlink r:id="rId78" w:history="1">
        <w:r w:rsidR="00643A66" w:rsidRPr="00F100BE">
          <w:rPr>
            <w:rStyle w:val="Hyperlink"/>
            <w:rFonts w:eastAsia="Times New Roman"/>
            <w:sz w:val="22"/>
            <w:szCs w:val="22"/>
          </w:rPr>
          <w:t>article</w:t>
        </w:r>
      </w:hyperlink>
      <w:r w:rsidR="00643A66" w:rsidRPr="00F100BE">
        <w:rPr>
          <w:rFonts w:eastAsia="Times New Roman"/>
          <w:sz w:val="22"/>
          <w:szCs w:val="22"/>
        </w:rPr>
        <w:t xml:space="preserve"> gives an overview of social prescribing – health professionals referring patients to non-clinical services.</w:t>
      </w:r>
    </w:p>
    <w:p w:rsidR="006A49AA" w:rsidRPr="00F100BE" w:rsidRDefault="006A49AA" w:rsidP="00F100BE">
      <w:pPr>
        <w:rPr>
          <w:color w:val="000000"/>
          <w:sz w:val="22"/>
          <w:szCs w:val="22"/>
        </w:rPr>
      </w:pPr>
    </w:p>
    <w:p w:rsidR="0096611C" w:rsidRPr="00A04F9E" w:rsidRDefault="007248A6"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Locality Convention</w:t>
      </w:r>
    </w:p>
    <w:p w:rsidR="007248A6" w:rsidRPr="00F100BE" w:rsidRDefault="007248A6" w:rsidP="00F100BE">
      <w:pPr>
        <w:rPr>
          <w:rFonts w:eastAsia="Times New Roman"/>
          <w:color w:val="202020"/>
          <w:sz w:val="22"/>
          <w:szCs w:val="22"/>
        </w:rPr>
      </w:pPr>
      <w:r w:rsidRPr="00F100BE">
        <w:rPr>
          <w:rFonts w:eastAsia="Times New Roman"/>
          <w:color w:val="202020"/>
          <w:sz w:val="22"/>
          <w:szCs w:val="22"/>
        </w:rPr>
        <w:t xml:space="preserve">Join hundreds of inspiring members, partners and people working in the community, voluntary and social enterprise sectors to unlock the power of community at this year’s </w:t>
      </w:r>
      <w:hyperlink r:id="rId79" w:history="1">
        <w:r w:rsidRPr="00F100BE">
          <w:rPr>
            <w:rStyle w:val="Hyperlink"/>
            <w:rFonts w:eastAsia="Times New Roman"/>
            <w:sz w:val="22"/>
            <w:szCs w:val="22"/>
          </w:rPr>
          <w:t>Locality convention</w:t>
        </w:r>
      </w:hyperlink>
      <w:r w:rsidRPr="00F100BE">
        <w:rPr>
          <w:rFonts w:eastAsia="Times New Roman"/>
          <w:color w:val="202020"/>
          <w:sz w:val="22"/>
          <w:szCs w:val="22"/>
        </w:rPr>
        <w:t>. Date: 7 &amp; 8 November 2018. Location: Bristol Marriott City Centre. And get 20% off by booking before August 31st!</w:t>
      </w:r>
    </w:p>
    <w:p w:rsidR="007248A6" w:rsidRPr="00F100BE" w:rsidRDefault="007248A6" w:rsidP="00F100BE">
      <w:pPr>
        <w:rPr>
          <w:sz w:val="22"/>
          <w:szCs w:val="22"/>
        </w:rPr>
      </w:pPr>
    </w:p>
    <w:p w:rsidR="005E3111" w:rsidRPr="00A04F9E" w:rsidRDefault="006F01E5"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Rural Housing Week</w:t>
      </w:r>
    </w:p>
    <w:p w:rsidR="006F01E5" w:rsidRPr="00F100BE" w:rsidRDefault="00720084" w:rsidP="00F100BE">
      <w:pPr>
        <w:rPr>
          <w:sz w:val="22"/>
          <w:szCs w:val="22"/>
        </w:rPr>
      </w:pPr>
      <w:r w:rsidRPr="00F100BE">
        <w:rPr>
          <w:sz w:val="22"/>
          <w:szCs w:val="22"/>
        </w:rPr>
        <w:t xml:space="preserve">2-6 July is </w:t>
      </w:r>
      <w:hyperlink r:id="rId80" w:history="1">
        <w:r w:rsidRPr="00F100BE">
          <w:rPr>
            <w:rStyle w:val="Hyperlink"/>
            <w:sz w:val="22"/>
            <w:szCs w:val="22"/>
          </w:rPr>
          <w:t>rural housing week</w:t>
        </w:r>
      </w:hyperlink>
      <w:r w:rsidRPr="00F100BE">
        <w:rPr>
          <w:sz w:val="22"/>
          <w:szCs w:val="22"/>
        </w:rPr>
        <w:t>, focusing on the benefits of building rural affordable homes to keep communities alive and thriving.</w:t>
      </w:r>
    </w:p>
    <w:p w:rsidR="009E1945" w:rsidRPr="00F100BE" w:rsidRDefault="009E1945" w:rsidP="00F100BE">
      <w:pPr>
        <w:rPr>
          <w:sz w:val="22"/>
          <w:szCs w:val="22"/>
        </w:rPr>
      </w:pPr>
    </w:p>
    <w:p w:rsidR="009E1945" w:rsidRPr="00A04F9E" w:rsidRDefault="009E1945"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Festival of the Bay</w:t>
      </w:r>
    </w:p>
    <w:p w:rsidR="009E1945" w:rsidRPr="00F100BE" w:rsidRDefault="009E1945" w:rsidP="00F100BE">
      <w:pPr>
        <w:rPr>
          <w:sz w:val="22"/>
          <w:szCs w:val="22"/>
        </w:rPr>
      </w:pPr>
      <w:r w:rsidRPr="00F100BE">
        <w:rPr>
          <w:sz w:val="22"/>
          <w:szCs w:val="22"/>
        </w:rPr>
        <w:t xml:space="preserve">The </w:t>
      </w:r>
      <w:hyperlink r:id="rId81" w:history="1">
        <w:r w:rsidRPr="00F100BE">
          <w:rPr>
            <w:rStyle w:val="Hyperlink"/>
            <w:sz w:val="22"/>
            <w:szCs w:val="22"/>
          </w:rPr>
          <w:t>Festival of the Bay 2018</w:t>
        </w:r>
      </w:hyperlink>
      <w:r w:rsidRPr="00F100BE">
        <w:rPr>
          <w:sz w:val="22"/>
          <w:szCs w:val="22"/>
        </w:rPr>
        <w:t xml:space="preserve"> celebrates the wonderful history, nature, landscapes and creative communities of Morecambe Bay - a place like no other. Take your pick from a programme of </w:t>
      </w:r>
      <w:r w:rsidRPr="00F100BE">
        <w:rPr>
          <w:sz w:val="22"/>
          <w:szCs w:val="22"/>
        </w:rPr>
        <w:lastRenderedPageBreak/>
        <w:t>walks, talks, tours, workshops, performances, exhibitions and special celebration events – designed to get you exploring every corner of this stunning area.</w:t>
      </w:r>
    </w:p>
    <w:p w:rsidR="00074BD6" w:rsidRPr="00F100BE" w:rsidRDefault="00074BD6" w:rsidP="00F100BE">
      <w:pPr>
        <w:rPr>
          <w:sz w:val="22"/>
          <w:szCs w:val="22"/>
        </w:rPr>
      </w:pPr>
    </w:p>
    <w:p w:rsidR="00A37075" w:rsidRPr="00F100BE" w:rsidRDefault="005A583A" w:rsidP="00F100BE">
      <w:pPr>
        <w:pStyle w:val="Heading1"/>
        <w:spacing w:before="0" w:after="0"/>
        <w:rPr>
          <w:i/>
          <w:sz w:val="22"/>
          <w:szCs w:val="22"/>
          <w:u w:val="single"/>
        </w:rPr>
      </w:pPr>
      <w:r w:rsidRPr="00F100BE">
        <w:rPr>
          <w:i/>
          <w:sz w:val="22"/>
          <w:szCs w:val="22"/>
          <w:u w:val="single"/>
        </w:rPr>
        <w:t>Resources</w:t>
      </w:r>
    </w:p>
    <w:p w:rsidR="00C47B00" w:rsidRPr="00F100BE" w:rsidRDefault="00C47B00" w:rsidP="00F100BE">
      <w:pPr>
        <w:rPr>
          <w:sz w:val="22"/>
          <w:szCs w:val="22"/>
        </w:rPr>
      </w:pPr>
    </w:p>
    <w:p w:rsidR="00F100BE" w:rsidRPr="00A04F9E" w:rsidRDefault="00643A66"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 xml:space="preserve">Bright Green Future </w:t>
      </w:r>
    </w:p>
    <w:p w:rsidR="00643A66" w:rsidRPr="00F100BE" w:rsidRDefault="00F100BE" w:rsidP="00F100BE">
      <w:pPr>
        <w:rPr>
          <w:sz w:val="22"/>
          <w:szCs w:val="22"/>
        </w:rPr>
      </w:pPr>
      <w:hyperlink r:id="rId82" w:history="1">
        <w:r w:rsidRPr="00F100BE">
          <w:rPr>
            <w:rStyle w:val="Hyperlink"/>
            <w:sz w:val="22"/>
            <w:szCs w:val="22"/>
          </w:rPr>
          <w:t>Bright Green Future</w:t>
        </w:r>
      </w:hyperlink>
      <w:r w:rsidRPr="00F100BE">
        <w:rPr>
          <w:sz w:val="22"/>
          <w:szCs w:val="22"/>
        </w:rPr>
        <w:t xml:space="preserve"> </w:t>
      </w:r>
      <w:r w:rsidR="00643A66" w:rsidRPr="00F100BE">
        <w:rPr>
          <w:sz w:val="22"/>
          <w:szCs w:val="22"/>
        </w:rPr>
        <w:t xml:space="preserve">is a free training programme for </w:t>
      </w:r>
      <w:proofErr w:type="gramStart"/>
      <w:r w:rsidR="00643A66" w:rsidRPr="00F100BE">
        <w:rPr>
          <w:sz w:val="22"/>
          <w:szCs w:val="22"/>
        </w:rPr>
        <w:t>14-17 year</w:t>
      </w:r>
      <w:proofErr w:type="gramEnd"/>
      <w:r w:rsidR="00643A66" w:rsidRPr="00F100BE">
        <w:rPr>
          <w:sz w:val="22"/>
          <w:szCs w:val="22"/>
        </w:rPr>
        <w:t xml:space="preserve"> olds who are interested in the environment. Through Bright Green Future, </w:t>
      </w:r>
      <w:r w:rsidRPr="00F100BE">
        <w:rPr>
          <w:sz w:val="22"/>
          <w:szCs w:val="22"/>
        </w:rPr>
        <w:t>they’ll</w:t>
      </w:r>
      <w:r w:rsidR="00643A66" w:rsidRPr="00F100BE">
        <w:rPr>
          <w:sz w:val="22"/>
          <w:szCs w:val="22"/>
        </w:rPr>
        <w:t xml:space="preserve"> gain experience and meet like-minded people. And </w:t>
      </w:r>
      <w:r w:rsidRPr="00F100BE">
        <w:rPr>
          <w:sz w:val="22"/>
          <w:szCs w:val="22"/>
        </w:rPr>
        <w:t>they</w:t>
      </w:r>
      <w:r w:rsidR="00643A66" w:rsidRPr="00F100BE">
        <w:rPr>
          <w:sz w:val="22"/>
          <w:szCs w:val="22"/>
        </w:rPr>
        <w:t xml:space="preserve"> can start to influence how decisions are made on the environment, energy and climate change.</w:t>
      </w:r>
      <w:r w:rsidRPr="00F100BE">
        <w:rPr>
          <w:sz w:val="22"/>
          <w:szCs w:val="22"/>
        </w:rPr>
        <w:t xml:space="preserve"> Deadline for applications: 8</w:t>
      </w:r>
      <w:r w:rsidRPr="00F100BE">
        <w:rPr>
          <w:sz w:val="22"/>
          <w:szCs w:val="22"/>
          <w:vertAlign w:val="superscript"/>
        </w:rPr>
        <w:t>th</w:t>
      </w:r>
      <w:r w:rsidRPr="00F100BE">
        <w:rPr>
          <w:sz w:val="22"/>
          <w:szCs w:val="22"/>
        </w:rPr>
        <w:t xml:space="preserve"> July.</w:t>
      </w:r>
    </w:p>
    <w:p w:rsidR="00643A66" w:rsidRPr="00F100BE" w:rsidRDefault="00643A66" w:rsidP="00F100BE">
      <w:pPr>
        <w:rPr>
          <w:sz w:val="22"/>
          <w:szCs w:val="22"/>
        </w:rPr>
      </w:pPr>
    </w:p>
    <w:p w:rsidR="00EF7976" w:rsidRPr="00A04F9E" w:rsidRDefault="00EF7976"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Climate visualisations</w:t>
      </w:r>
    </w:p>
    <w:p w:rsidR="00EF7976" w:rsidRPr="00F100BE" w:rsidRDefault="00EF7976" w:rsidP="00F100BE">
      <w:pPr>
        <w:rPr>
          <w:sz w:val="22"/>
          <w:szCs w:val="22"/>
        </w:rPr>
      </w:pPr>
      <w:r w:rsidRPr="00F100BE">
        <w:rPr>
          <w:sz w:val="22"/>
          <w:szCs w:val="22"/>
        </w:rPr>
        <w:t xml:space="preserve">A </w:t>
      </w:r>
      <w:hyperlink r:id="rId83" w:history="1">
        <w:r w:rsidRPr="00F100BE">
          <w:rPr>
            <w:rStyle w:val="Hyperlink"/>
            <w:sz w:val="22"/>
            <w:szCs w:val="22"/>
          </w:rPr>
          <w:t>new series of climate change visualisations</w:t>
        </w:r>
      </w:hyperlink>
      <w:r w:rsidR="00964518" w:rsidRPr="00F100BE">
        <w:rPr>
          <w:sz w:val="22"/>
          <w:szCs w:val="22"/>
        </w:rPr>
        <w:t xml:space="preserve"> by Ed Hawkins</w:t>
      </w:r>
      <w:r w:rsidRPr="00F100BE">
        <w:rPr>
          <w:sz w:val="22"/>
          <w:szCs w:val="22"/>
        </w:rPr>
        <w:t xml:space="preserve"> represents </w:t>
      </w:r>
      <w:r w:rsidRPr="00F100BE">
        <w:rPr>
          <w:color w:val="141412"/>
          <w:sz w:val="22"/>
          <w:szCs w:val="22"/>
          <w:shd w:val="clear" w:color="auto" w:fill="FFFFFF"/>
        </w:rPr>
        <w:t xml:space="preserve">the </w:t>
      </w:r>
      <w:proofErr w:type="gramStart"/>
      <w:r w:rsidRPr="00F100BE">
        <w:rPr>
          <w:color w:val="141412"/>
          <w:sz w:val="22"/>
          <w:szCs w:val="22"/>
          <w:shd w:val="clear" w:color="auto" w:fill="FFFFFF"/>
        </w:rPr>
        <w:t>long term</w:t>
      </w:r>
      <w:proofErr w:type="gramEnd"/>
      <w:r w:rsidRPr="00F100BE">
        <w:rPr>
          <w:color w:val="141412"/>
          <w:sz w:val="22"/>
          <w:szCs w:val="22"/>
          <w:shd w:val="clear" w:color="auto" w:fill="FFFFFF"/>
        </w:rPr>
        <w:t xml:space="preserve"> rise in temperatures for particular locations, and for the planet as a whole, as a changing set of colours from blue to red. Each stripe represents the temperature of a single year, ordered from the earliest available data to now. Another effective </w:t>
      </w:r>
      <w:proofErr w:type="gramStart"/>
      <w:r w:rsidRPr="00F100BE">
        <w:rPr>
          <w:color w:val="141412"/>
          <w:sz w:val="22"/>
          <w:szCs w:val="22"/>
          <w:shd w:val="clear" w:color="auto" w:fill="FFFFFF"/>
        </w:rPr>
        <w:t>visualisations</w:t>
      </w:r>
      <w:proofErr w:type="gramEnd"/>
      <w:r w:rsidRPr="00F100BE">
        <w:rPr>
          <w:color w:val="141412"/>
          <w:sz w:val="22"/>
          <w:szCs w:val="22"/>
          <w:shd w:val="clear" w:color="auto" w:fill="FFFFFF"/>
        </w:rPr>
        <w:t xml:space="preserve"> for </w:t>
      </w:r>
      <w:r w:rsidR="00964518" w:rsidRPr="00F100BE">
        <w:rPr>
          <w:color w:val="141412"/>
          <w:sz w:val="22"/>
          <w:szCs w:val="22"/>
          <w:shd w:val="clear" w:color="auto" w:fill="FFFFFF"/>
        </w:rPr>
        <w:t xml:space="preserve">getting across the temperature change trend is his </w:t>
      </w:r>
      <w:hyperlink r:id="rId84" w:history="1">
        <w:r w:rsidR="00964518" w:rsidRPr="00F100BE">
          <w:rPr>
            <w:rStyle w:val="Hyperlink"/>
            <w:sz w:val="22"/>
            <w:szCs w:val="22"/>
            <w:shd w:val="clear" w:color="auto" w:fill="FFFFFF"/>
          </w:rPr>
          <w:t>climate spiral</w:t>
        </w:r>
      </w:hyperlink>
      <w:r w:rsidR="00964518" w:rsidRPr="00F100BE">
        <w:rPr>
          <w:color w:val="141412"/>
          <w:sz w:val="22"/>
          <w:szCs w:val="22"/>
          <w:shd w:val="clear" w:color="auto" w:fill="FFFFFF"/>
        </w:rPr>
        <w:t>.</w:t>
      </w:r>
    </w:p>
    <w:p w:rsidR="00EF7976" w:rsidRPr="00F100BE" w:rsidRDefault="00EF7976" w:rsidP="00F100BE">
      <w:pPr>
        <w:rPr>
          <w:sz w:val="22"/>
          <w:szCs w:val="22"/>
        </w:rPr>
      </w:pPr>
    </w:p>
    <w:p w:rsidR="006A49AA" w:rsidRPr="00A04F9E" w:rsidRDefault="006A49AA"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Rubbish Rebels!</w:t>
      </w:r>
    </w:p>
    <w:p w:rsidR="006A49AA" w:rsidRPr="00F100BE" w:rsidRDefault="006A49AA" w:rsidP="00F100BE">
      <w:pPr>
        <w:rPr>
          <w:rFonts w:eastAsia="Times New Roman"/>
          <w:sz w:val="22"/>
          <w:szCs w:val="22"/>
        </w:rPr>
      </w:pPr>
      <w:r w:rsidRPr="00F100BE">
        <w:rPr>
          <w:sz w:val="22"/>
          <w:szCs w:val="22"/>
        </w:rPr>
        <w:t xml:space="preserve">Cumbria Action for Sustainability are developing a </w:t>
      </w:r>
      <w:r w:rsidRPr="00F100BE">
        <w:rPr>
          <w:rFonts w:eastAsia="Times New Roman"/>
          <w:sz w:val="22"/>
          <w:szCs w:val="22"/>
        </w:rPr>
        <w:t xml:space="preserve">be a self-contained lesson plan with exciting resources to help teachers deliver elements of the curriculum in an interactive way while teaching young people about recycling and reducing waste. Think fun workbooks, challenges and videos, made in Cumbria especially for Rubbish Rebels! You can </w:t>
      </w:r>
      <w:hyperlink r:id="rId85" w:tgtFrame="_blank" w:history="1">
        <w:r w:rsidRPr="00F100BE">
          <w:rPr>
            <w:rStyle w:val="Hyperlink"/>
            <w:sz w:val="22"/>
            <w:szCs w:val="22"/>
            <w:shd w:val="clear" w:color="auto" w:fill="FFFFFF"/>
          </w:rPr>
          <w:t>register your interest on their website</w:t>
        </w:r>
      </w:hyperlink>
      <w:r w:rsidRPr="00F100BE">
        <w:rPr>
          <w:rFonts w:eastAsia="Times New Roman"/>
          <w:color w:val="303030"/>
          <w:sz w:val="22"/>
          <w:szCs w:val="22"/>
        </w:rPr>
        <w:t xml:space="preserve">, </w:t>
      </w:r>
      <w:r w:rsidRPr="00F100BE">
        <w:rPr>
          <w:rFonts w:eastAsia="Times New Roman"/>
          <w:sz w:val="22"/>
          <w:szCs w:val="22"/>
        </w:rPr>
        <w:t>to be first to know when the materials are ready to use.</w:t>
      </w:r>
    </w:p>
    <w:p w:rsidR="006A49AA" w:rsidRPr="00F100BE" w:rsidRDefault="006A49AA" w:rsidP="00F100BE">
      <w:pPr>
        <w:rPr>
          <w:sz w:val="22"/>
          <w:szCs w:val="22"/>
        </w:rPr>
      </w:pPr>
    </w:p>
    <w:p w:rsidR="00342D48" w:rsidRPr="00A04F9E" w:rsidRDefault="00342D48"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Recycle Now!</w:t>
      </w:r>
    </w:p>
    <w:p w:rsidR="00342D48" w:rsidRPr="00F100BE" w:rsidRDefault="006A49AA" w:rsidP="00F100BE">
      <w:pPr>
        <w:rPr>
          <w:sz w:val="22"/>
          <w:szCs w:val="22"/>
        </w:rPr>
      </w:pPr>
      <w:r w:rsidRPr="00F100BE">
        <w:rPr>
          <w:sz w:val="22"/>
          <w:szCs w:val="22"/>
        </w:rPr>
        <w:t xml:space="preserve">WRAP </w:t>
      </w:r>
      <w:proofErr w:type="gramStart"/>
      <w:r w:rsidRPr="00F100BE">
        <w:rPr>
          <w:sz w:val="22"/>
          <w:szCs w:val="22"/>
        </w:rPr>
        <w:t>are</w:t>
      </w:r>
      <w:proofErr w:type="gramEnd"/>
      <w:r w:rsidRPr="00F100BE">
        <w:rPr>
          <w:sz w:val="22"/>
          <w:szCs w:val="22"/>
        </w:rPr>
        <w:t xml:space="preserve"> building up to </w:t>
      </w:r>
      <w:hyperlink r:id="rId86" w:history="1">
        <w:r w:rsidRPr="00F100BE">
          <w:rPr>
            <w:rStyle w:val="Hyperlink"/>
            <w:sz w:val="22"/>
            <w:szCs w:val="22"/>
          </w:rPr>
          <w:t>Recycle Week</w:t>
        </w:r>
      </w:hyperlink>
      <w:r w:rsidRPr="00F100BE">
        <w:rPr>
          <w:sz w:val="22"/>
          <w:szCs w:val="22"/>
        </w:rPr>
        <w:t xml:space="preserve"> – 24 – 30 September with a new set of sharable resources. </w:t>
      </w:r>
      <w:r w:rsidR="00342D48" w:rsidRPr="00F100BE">
        <w:rPr>
          <w:sz w:val="22"/>
          <w:szCs w:val="22"/>
        </w:rPr>
        <w:t xml:space="preserve">Recycle Now has just launched a </w:t>
      </w:r>
      <w:hyperlink r:id="rId87" w:history="1">
        <w:r w:rsidR="00342D48" w:rsidRPr="00F100BE">
          <w:rPr>
            <w:rStyle w:val="Hyperlink"/>
            <w:rFonts w:eastAsia="Times New Roman"/>
            <w:sz w:val="22"/>
            <w:szCs w:val="22"/>
          </w:rPr>
          <w:t>new communications toolkit</w:t>
        </w:r>
      </w:hyperlink>
      <w:r w:rsidR="00342D48" w:rsidRPr="00F100BE">
        <w:rPr>
          <w:sz w:val="22"/>
          <w:szCs w:val="22"/>
        </w:rPr>
        <w:t xml:space="preserve"> for local authorities and partners, introducing a social norming messaging style designed to motivate citizen behavi</w:t>
      </w:r>
      <w:r w:rsidRPr="00F100BE">
        <w:rPr>
          <w:sz w:val="22"/>
          <w:szCs w:val="22"/>
        </w:rPr>
        <w:t xml:space="preserve">our change to improve </w:t>
      </w:r>
      <w:proofErr w:type="gramStart"/>
      <w:r w:rsidRPr="00F100BE">
        <w:rPr>
          <w:sz w:val="22"/>
          <w:szCs w:val="22"/>
        </w:rPr>
        <w:t xml:space="preserve">recycling, </w:t>
      </w:r>
      <w:r w:rsidR="00342D48" w:rsidRPr="00F100BE">
        <w:rPr>
          <w:sz w:val="22"/>
          <w:szCs w:val="22"/>
        </w:rPr>
        <w:t xml:space="preserve"> based</w:t>
      </w:r>
      <w:proofErr w:type="gramEnd"/>
      <w:r w:rsidR="00342D48" w:rsidRPr="00F100BE">
        <w:rPr>
          <w:sz w:val="22"/>
          <w:szCs w:val="22"/>
        </w:rPr>
        <w:t xml:space="preserve"> on research findings showing that normative messaging has significant potential to increase recycling when incorporated into recycling communications. </w:t>
      </w:r>
    </w:p>
    <w:p w:rsidR="006E0BE4" w:rsidRPr="00F100BE" w:rsidRDefault="006E0BE4" w:rsidP="00F100BE">
      <w:pPr>
        <w:rPr>
          <w:b/>
          <w:sz w:val="22"/>
          <w:szCs w:val="22"/>
        </w:rPr>
      </w:pPr>
    </w:p>
    <w:p w:rsidR="00074BD6" w:rsidRPr="00F100BE" w:rsidRDefault="00342D48" w:rsidP="00F100BE">
      <w:pPr>
        <w:rPr>
          <w:b/>
          <w:sz w:val="22"/>
          <w:szCs w:val="22"/>
        </w:rPr>
      </w:pPr>
      <w:r w:rsidRPr="00F100BE">
        <w:rPr>
          <w:b/>
          <w:sz w:val="22"/>
          <w:szCs w:val="22"/>
        </w:rPr>
        <w:t>Land promoters</w:t>
      </w:r>
    </w:p>
    <w:p w:rsidR="00342D48" w:rsidRPr="00F100BE" w:rsidRDefault="00342D48" w:rsidP="00F100BE">
      <w:pPr>
        <w:rPr>
          <w:sz w:val="22"/>
          <w:szCs w:val="22"/>
        </w:rPr>
      </w:pPr>
      <w:r w:rsidRPr="00F100BE">
        <w:rPr>
          <w:sz w:val="22"/>
          <w:szCs w:val="22"/>
        </w:rPr>
        <w:t xml:space="preserve">CPRE have produced a briefing on </w:t>
      </w:r>
      <w:hyperlink r:id="rId88" w:history="1">
        <w:r w:rsidRPr="00F100BE">
          <w:rPr>
            <w:rStyle w:val="Hyperlink"/>
            <w:sz w:val="22"/>
            <w:szCs w:val="22"/>
          </w:rPr>
          <w:t>how ‘land promoters’ exploit legal loopholes</w:t>
        </w:r>
      </w:hyperlink>
      <w:r w:rsidRPr="00F100BE">
        <w:rPr>
          <w:sz w:val="22"/>
          <w:szCs w:val="22"/>
        </w:rPr>
        <w:t xml:space="preserve"> to profit from the increase in land value once planning permission is granted, at the expense of communities and the countryside. The key findings are that land promoters are actively working against local wishes for the sake of their own profit by exploiting loopholes in the National Planning Policy Framework and targeting local authorities that do not have an up-to-date local plan or </w:t>
      </w:r>
      <w:proofErr w:type="gramStart"/>
      <w:r w:rsidRPr="00F100BE">
        <w:rPr>
          <w:sz w:val="22"/>
          <w:szCs w:val="22"/>
        </w:rPr>
        <w:t>five year</w:t>
      </w:r>
      <w:proofErr w:type="gramEnd"/>
      <w:r w:rsidRPr="00F100BE">
        <w:rPr>
          <w:sz w:val="22"/>
          <w:szCs w:val="22"/>
        </w:rPr>
        <w:t xml:space="preserve"> housing land supply.</w:t>
      </w:r>
    </w:p>
    <w:p w:rsidR="0092433D" w:rsidRPr="00F100BE" w:rsidRDefault="0092433D" w:rsidP="00F100BE">
      <w:pPr>
        <w:rPr>
          <w:rFonts w:eastAsia="Times New Roman"/>
          <w:sz w:val="22"/>
          <w:szCs w:val="22"/>
        </w:rPr>
      </w:pPr>
    </w:p>
    <w:p w:rsidR="0092433D" w:rsidRPr="00A04F9E" w:rsidRDefault="0092433D"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Natural Capital Investment Forum</w:t>
      </w:r>
    </w:p>
    <w:p w:rsidR="0092433D" w:rsidRPr="00F100BE" w:rsidRDefault="0092433D" w:rsidP="00F100BE">
      <w:pPr>
        <w:rPr>
          <w:rFonts w:eastAsia="Times New Roman"/>
          <w:sz w:val="22"/>
          <w:szCs w:val="22"/>
        </w:rPr>
      </w:pPr>
      <w:r w:rsidRPr="00F100BE">
        <w:rPr>
          <w:rFonts w:eastAsia="Times New Roman"/>
          <w:sz w:val="22"/>
          <w:szCs w:val="22"/>
        </w:rPr>
        <w:t>This new on-line group</w:t>
      </w:r>
      <w:r w:rsidR="001723D3" w:rsidRPr="00F100BE">
        <w:rPr>
          <w:rFonts w:eastAsia="Times New Roman"/>
          <w:sz w:val="22"/>
          <w:szCs w:val="22"/>
        </w:rPr>
        <w:t>, hosted by the Ecosystem Knowledge Network, will</w:t>
      </w:r>
      <w:r w:rsidRPr="00F100BE">
        <w:rPr>
          <w:rFonts w:eastAsia="Times New Roman"/>
          <w:sz w:val="22"/>
          <w:szCs w:val="22"/>
        </w:rPr>
        <w:t xml:space="preserve"> facilitate learning about how to secure new investment into natural capital restoration projects in the UK. This forum will provide a library of resources and key documents, as well as a space to share advice and knowledge with others. As a member of the Forum you will have access to webinars, e-news and a regularly-updated resources page. </w:t>
      </w:r>
      <w:hyperlink r:id="rId89" w:history="1">
        <w:r w:rsidRPr="00F100BE">
          <w:rPr>
            <w:rStyle w:val="Hyperlink"/>
            <w:rFonts w:eastAsia="Times New Roman"/>
            <w:sz w:val="22"/>
            <w:szCs w:val="22"/>
          </w:rPr>
          <w:t>Learn more and join h</w:t>
        </w:r>
        <w:r w:rsidRPr="00F100BE">
          <w:rPr>
            <w:rStyle w:val="Hyperlink"/>
            <w:rFonts w:eastAsia="Times New Roman"/>
            <w:sz w:val="22"/>
            <w:szCs w:val="22"/>
          </w:rPr>
          <w:t>e</w:t>
        </w:r>
        <w:r w:rsidRPr="00F100BE">
          <w:rPr>
            <w:rStyle w:val="Hyperlink"/>
            <w:rFonts w:eastAsia="Times New Roman"/>
            <w:sz w:val="22"/>
            <w:szCs w:val="22"/>
          </w:rPr>
          <w:t>re!</w:t>
        </w:r>
      </w:hyperlink>
    </w:p>
    <w:p w:rsidR="001723D3" w:rsidRDefault="001723D3" w:rsidP="00F100BE">
      <w:pPr>
        <w:rPr>
          <w:rFonts w:eastAsia="Times New Roman"/>
          <w:sz w:val="22"/>
          <w:szCs w:val="22"/>
        </w:rPr>
      </w:pPr>
    </w:p>
    <w:p w:rsidR="00021618" w:rsidRPr="00F100BE" w:rsidRDefault="00021618" w:rsidP="00F100BE">
      <w:pPr>
        <w:rPr>
          <w:rFonts w:eastAsia="Times New Roman"/>
          <w:sz w:val="22"/>
          <w:szCs w:val="22"/>
        </w:rPr>
      </w:pPr>
    </w:p>
    <w:p w:rsidR="001723D3" w:rsidRPr="00A04F9E" w:rsidRDefault="001723D3" w:rsidP="00A04F9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lastRenderedPageBreak/>
        <w:t>RSPB: Accounting for Nature</w:t>
      </w:r>
    </w:p>
    <w:p w:rsidR="005E3111" w:rsidRDefault="001723D3" w:rsidP="00F100BE">
      <w:pPr>
        <w:rPr>
          <w:rFonts w:eastAsia="Times New Roman"/>
          <w:sz w:val="22"/>
          <w:szCs w:val="22"/>
        </w:rPr>
      </w:pPr>
      <w:r w:rsidRPr="00F100BE">
        <w:rPr>
          <w:rFonts w:eastAsia="Times New Roman"/>
          <w:sz w:val="22"/>
          <w:szCs w:val="22"/>
        </w:rPr>
        <w:t xml:space="preserve">The RSPB has developed a </w:t>
      </w:r>
      <w:hyperlink r:id="rId90" w:history="1">
        <w:r w:rsidRPr="00F100BE">
          <w:rPr>
            <w:rStyle w:val="Hyperlink"/>
            <w:rFonts w:eastAsia="Times New Roman"/>
            <w:sz w:val="22"/>
            <w:szCs w:val="22"/>
          </w:rPr>
          <w:t>Natural Capital Account for its estate in England</w:t>
        </w:r>
      </w:hyperlink>
      <w:r w:rsidRPr="00F100BE">
        <w:rPr>
          <w:rFonts w:eastAsia="Times New Roman"/>
          <w:sz w:val="22"/>
          <w:szCs w:val="22"/>
        </w:rPr>
        <w:t xml:space="preserve"> to demonstrate a practical example of how natural capital accounting can support better management of natural resources, with biodiversity at its heart. The </w:t>
      </w:r>
      <w:r w:rsidRPr="00F100BE">
        <w:rPr>
          <w:bCs/>
          <w:sz w:val="22"/>
          <w:szCs w:val="22"/>
        </w:rPr>
        <w:t>do</w:t>
      </w:r>
      <w:r w:rsidRPr="00F100BE">
        <w:rPr>
          <w:bCs/>
          <w:sz w:val="22"/>
          <w:szCs w:val="22"/>
        </w:rPr>
        <w:t>c</w:t>
      </w:r>
      <w:r w:rsidRPr="00F100BE">
        <w:rPr>
          <w:bCs/>
          <w:sz w:val="22"/>
          <w:szCs w:val="22"/>
        </w:rPr>
        <w:t xml:space="preserve">ument </w:t>
      </w:r>
      <w:r w:rsidRPr="00F100BE">
        <w:rPr>
          <w:rFonts w:eastAsia="Times New Roman"/>
          <w:sz w:val="22"/>
          <w:szCs w:val="22"/>
        </w:rPr>
        <w:t xml:space="preserve">sets out the steps that are needed when implementing a natural capital account. The RSPB's Account reveals that their network of nature reserves also </w:t>
      </w:r>
      <w:proofErr w:type="gramStart"/>
      <w:r w:rsidRPr="00F100BE">
        <w:rPr>
          <w:rFonts w:eastAsia="Times New Roman"/>
          <w:sz w:val="22"/>
          <w:szCs w:val="22"/>
        </w:rPr>
        <w:t>provide</w:t>
      </w:r>
      <w:proofErr w:type="gramEnd"/>
      <w:r w:rsidRPr="00F100BE">
        <w:rPr>
          <w:rFonts w:eastAsia="Times New Roman"/>
          <w:sz w:val="22"/>
          <w:szCs w:val="22"/>
        </w:rPr>
        <w:t xml:space="preserve"> significant additional benefits for people - some of which the RSPB were able to measure and quantify in monetary terms.</w:t>
      </w:r>
    </w:p>
    <w:p w:rsidR="00021618" w:rsidRPr="00F100BE" w:rsidRDefault="00021618" w:rsidP="00021618">
      <w:pPr>
        <w:rPr>
          <w:b/>
          <w:sz w:val="22"/>
          <w:szCs w:val="22"/>
        </w:rPr>
      </w:pPr>
    </w:p>
    <w:p w:rsidR="00021618" w:rsidRPr="00A04F9E" w:rsidRDefault="00021618" w:rsidP="00021618">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Opportunity Mapping in the Irwell River Catchment</w:t>
      </w:r>
    </w:p>
    <w:p w:rsidR="00021618" w:rsidRPr="00F100BE" w:rsidRDefault="00021618" w:rsidP="00021618">
      <w:pPr>
        <w:rPr>
          <w:rFonts w:eastAsia="Times New Roman"/>
          <w:sz w:val="22"/>
          <w:szCs w:val="22"/>
        </w:rPr>
      </w:pPr>
      <w:r w:rsidRPr="00F100BE">
        <w:rPr>
          <w:rFonts w:eastAsia="Times New Roman"/>
          <w:sz w:val="22"/>
          <w:szCs w:val="22"/>
        </w:rPr>
        <w:t xml:space="preserve">The Natural Course Programme in Greater Manchester has published the outputs from its case-study on ecosystem service mapping and natural capital assessment in the catchment of the River Irwell. </w:t>
      </w:r>
      <w:hyperlink r:id="rId91" w:history="1">
        <w:r w:rsidRPr="00F100BE">
          <w:rPr>
            <w:rStyle w:val="Hyperlink"/>
            <w:bCs/>
            <w:sz w:val="22"/>
            <w:szCs w:val="22"/>
            <w:lang w:val="en-US" w:eastAsia="en-US"/>
          </w:rPr>
          <w:t>The report</w:t>
        </w:r>
      </w:hyperlink>
      <w:r w:rsidRPr="00F100BE">
        <w:rPr>
          <w:rStyle w:val="Strong"/>
          <w:rFonts w:eastAsia="Times New Roman"/>
          <w:color w:val="656565"/>
          <w:sz w:val="22"/>
          <w:szCs w:val="22"/>
        </w:rPr>
        <w:t xml:space="preserve"> </w:t>
      </w:r>
      <w:r w:rsidRPr="00F100BE">
        <w:rPr>
          <w:rFonts w:eastAsia="Times New Roman"/>
          <w:sz w:val="22"/>
          <w:szCs w:val="22"/>
        </w:rPr>
        <w:t xml:space="preserve">provides evidence of how natural features in this river catchment </w:t>
      </w:r>
      <w:proofErr w:type="spellStart"/>
      <w:r w:rsidRPr="00F100BE">
        <w:rPr>
          <w:rFonts w:eastAsia="Times New Roman"/>
          <w:sz w:val="22"/>
          <w:szCs w:val="22"/>
        </w:rPr>
        <w:t>are</w:t>
      </w:r>
      <w:proofErr w:type="spellEnd"/>
      <w:r w:rsidRPr="00F100BE">
        <w:rPr>
          <w:rFonts w:eastAsia="Times New Roman"/>
          <w:sz w:val="22"/>
          <w:szCs w:val="22"/>
        </w:rPr>
        <w:t xml:space="preserve"> of value to society. It also shows where investment could enhance the ecosystem service provision.</w:t>
      </w:r>
    </w:p>
    <w:p w:rsidR="00074BD6" w:rsidRPr="00F100BE" w:rsidRDefault="00074BD6" w:rsidP="00F100BE">
      <w:pPr>
        <w:rPr>
          <w:sz w:val="22"/>
          <w:szCs w:val="22"/>
          <w:u w:val="single"/>
        </w:rPr>
      </w:pPr>
    </w:p>
    <w:p w:rsidR="005A583A" w:rsidRPr="00F100BE" w:rsidRDefault="005A583A" w:rsidP="00F100BE">
      <w:pPr>
        <w:pStyle w:val="Heading1"/>
        <w:spacing w:before="0" w:after="0"/>
        <w:rPr>
          <w:i/>
          <w:sz w:val="22"/>
          <w:szCs w:val="22"/>
          <w:u w:val="single"/>
        </w:rPr>
      </w:pPr>
      <w:r w:rsidRPr="00F100BE">
        <w:rPr>
          <w:i/>
          <w:sz w:val="22"/>
          <w:szCs w:val="22"/>
          <w:u w:val="single"/>
        </w:rPr>
        <w:t>Consultations</w:t>
      </w:r>
    </w:p>
    <w:p w:rsidR="001E54AE" w:rsidRPr="00F100BE" w:rsidRDefault="001E54AE" w:rsidP="00F100BE">
      <w:pPr>
        <w:rPr>
          <w:sz w:val="22"/>
          <w:szCs w:val="22"/>
        </w:rPr>
      </w:pPr>
    </w:p>
    <w:p w:rsidR="00E2142E" w:rsidRPr="00A04F9E" w:rsidRDefault="00E2142E" w:rsidP="00F100BE">
      <w:pPr>
        <w:pStyle w:val="NormalWeb"/>
        <w:shd w:val="clear" w:color="auto" w:fill="FFFFFF"/>
        <w:spacing w:before="0" w:after="0"/>
        <w:rPr>
          <w:rFonts w:ascii="Arial" w:hAnsi="Arial" w:cs="Arial"/>
          <w:b/>
          <w:color w:val="000000"/>
          <w:sz w:val="22"/>
          <w:szCs w:val="22"/>
        </w:rPr>
      </w:pPr>
      <w:r w:rsidRPr="00A04F9E">
        <w:rPr>
          <w:rFonts w:ascii="Arial" w:hAnsi="Arial" w:cs="Arial"/>
          <w:b/>
          <w:color w:val="000000"/>
          <w:sz w:val="22"/>
          <w:szCs w:val="22"/>
        </w:rPr>
        <w:t>Post-Brexit environmental watchdog</w:t>
      </w:r>
    </w:p>
    <w:p w:rsidR="00976150" w:rsidRPr="00A04F9E" w:rsidRDefault="00976150" w:rsidP="00F100BE">
      <w:pPr>
        <w:rPr>
          <w:sz w:val="22"/>
          <w:szCs w:val="22"/>
        </w:rPr>
      </w:pPr>
      <w:r w:rsidRPr="00A04F9E">
        <w:rPr>
          <w:sz w:val="22"/>
          <w:szCs w:val="22"/>
        </w:rPr>
        <w:t>The</w:t>
      </w:r>
      <w:r w:rsidR="00F100BE" w:rsidRPr="00A04F9E">
        <w:rPr>
          <w:sz w:val="22"/>
          <w:szCs w:val="22"/>
        </w:rPr>
        <w:t>re is still time to respond to the</w:t>
      </w:r>
      <w:r w:rsidRPr="00A04F9E">
        <w:rPr>
          <w:sz w:val="22"/>
          <w:szCs w:val="22"/>
        </w:rPr>
        <w:t xml:space="preserve"> consultation on ‘</w:t>
      </w:r>
      <w:hyperlink r:id="rId92" w:history="1">
        <w:r w:rsidRPr="00A04F9E">
          <w:rPr>
            <w:rStyle w:val="Hyperlink"/>
            <w:sz w:val="22"/>
            <w:szCs w:val="22"/>
          </w:rPr>
          <w:t>Environm</w:t>
        </w:r>
        <w:r w:rsidRPr="00A04F9E">
          <w:rPr>
            <w:rStyle w:val="Hyperlink"/>
            <w:sz w:val="22"/>
            <w:szCs w:val="22"/>
          </w:rPr>
          <w:t>e</w:t>
        </w:r>
        <w:r w:rsidRPr="00A04F9E">
          <w:rPr>
            <w:rStyle w:val="Hyperlink"/>
            <w:sz w:val="22"/>
            <w:szCs w:val="22"/>
          </w:rPr>
          <w:t>ntal Principles and Governance after the UK leaves the EU’</w:t>
        </w:r>
      </w:hyperlink>
      <w:r w:rsidR="00A04F9E" w:rsidRPr="00A04F9E">
        <w:rPr>
          <w:sz w:val="22"/>
          <w:szCs w:val="22"/>
        </w:rPr>
        <w:t>, for which e</w:t>
      </w:r>
      <w:r w:rsidR="004A2E07" w:rsidRPr="00A04F9E">
        <w:rPr>
          <w:sz w:val="22"/>
          <w:szCs w:val="22"/>
        </w:rPr>
        <w:t xml:space="preserve">nvironmental NGOs and campaigners have been near </w:t>
      </w:r>
      <w:hyperlink r:id="rId93" w:history="1">
        <w:r w:rsidR="004A2E07" w:rsidRPr="00A04F9E">
          <w:rPr>
            <w:rStyle w:val="Hyperlink"/>
            <w:sz w:val="22"/>
            <w:szCs w:val="22"/>
          </w:rPr>
          <w:t>universal i</w:t>
        </w:r>
        <w:r w:rsidR="004A2E07" w:rsidRPr="00A04F9E">
          <w:rPr>
            <w:rStyle w:val="Hyperlink"/>
            <w:sz w:val="22"/>
            <w:szCs w:val="22"/>
          </w:rPr>
          <w:t>n</w:t>
        </w:r>
        <w:r w:rsidR="004A2E07" w:rsidRPr="00A04F9E">
          <w:rPr>
            <w:rStyle w:val="Hyperlink"/>
            <w:sz w:val="22"/>
            <w:szCs w:val="22"/>
          </w:rPr>
          <w:t xml:space="preserve"> their condemnation</w:t>
        </w:r>
      </w:hyperlink>
      <w:r w:rsidR="004A2E07" w:rsidRPr="00A04F9E">
        <w:rPr>
          <w:sz w:val="22"/>
          <w:szCs w:val="22"/>
        </w:rPr>
        <w:t xml:space="preserve"> as </w:t>
      </w:r>
      <w:r w:rsidR="00A04F9E">
        <w:rPr>
          <w:sz w:val="22"/>
          <w:szCs w:val="22"/>
        </w:rPr>
        <w:t xml:space="preserve">being </w:t>
      </w:r>
      <w:r w:rsidR="004A2E07" w:rsidRPr="00A04F9E">
        <w:rPr>
          <w:sz w:val="22"/>
          <w:szCs w:val="22"/>
        </w:rPr>
        <w:t xml:space="preserve">weak and ineffective. </w:t>
      </w:r>
      <w:r w:rsidR="005C0C28" w:rsidRPr="00A04F9E">
        <w:rPr>
          <w:sz w:val="22"/>
          <w:szCs w:val="22"/>
        </w:rPr>
        <w:t>Robust responses to this consultation will be essential to ensure that the environmental effects of Brexit resemble the Government’s rhetor</w:t>
      </w:r>
      <w:r w:rsidR="00A04F9E" w:rsidRPr="00A04F9E">
        <w:rPr>
          <w:sz w:val="22"/>
          <w:szCs w:val="22"/>
        </w:rPr>
        <w:t>ic more than their track record!</w:t>
      </w:r>
      <w:r w:rsidRPr="00A04F9E">
        <w:rPr>
          <w:sz w:val="22"/>
          <w:szCs w:val="22"/>
        </w:rPr>
        <w:t xml:space="preserve"> Deadline: August 2</w:t>
      </w:r>
      <w:r w:rsidRPr="00A04F9E">
        <w:rPr>
          <w:sz w:val="22"/>
          <w:szCs w:val="22"/>
          <w:vertAlign w:val="superscript"/>
        </w:rPr>
        <w:t>nd</w:t>
      </w:r>
      <w:r w:rsidRPr="00A04F9E">
        <w:rPr>
          <w:sz w:val="22"/>
          <w:szCs w:val="22"/>
        </w:rPr>
        <w:t>.</w:t>
      </w:r>
    </w:p>
    <w:p w:rsidR="00E2142E" w:rsidRPr="00F100BE" w:rsidRDefault="00E2142E" w:rsidP="00F100BE">
      <w:pPr>
        <w:rPr>
          <w:sz w:val="22"/>
          <w:szCs w:val="22"/>
          <w:highlight w:val="yellow"/>
        </w:rPr>
      </w:pPr>
    </w:p>
    <w:p w:rsidR="00B70AA0" w:rsidRPr="00F100BE" w:rsidRDefault="00B70AA0" w:rsidP="00F100BE">
      <w:pPr>
        <w:pStyle w:val="NormalWeb"/>
        <w:shd w:val="clear" w:color="auto" w:fill="FFFFFF"/>
        <w:spacing w:before="0" w:after="0"/>
        <w:rPr>
          <w:rFonts w:ascii="Arial" w:hAnsi="Arial" w:cs="Arial"/>
          <w:b/>
          <w:bCs/>
          <w:sz w:val="22"/>
          <w:szCs w:val="22"/>
          <w:shd w:val="clear" w:color="auto" w:fill="FFFFFF"/>
        </w:rPr>
      </w:pPr>
      <w:r w:rsidRPr="00F100BE">
        <w:rPr>
          <w:rFonts w:ascii="Arial" w:hAnsi="Arial" w:cs="Arial"/>
          <w:b/>
          <w:bCs/>
          <w:sz w:val="22"/>
          <w:szCs w:val="22"/>
          <w:shd w:val="clear" w:color="auto" w:fill="FFFFFF"/>
        </w:rPr>
        <w:t>Marine Conservation Zones</w:t>
      </w:r>
    </w:p>
    <w:p w:rsidR="00B70AA0" w:rsidRPr="00F100BE" w:rsidRDefault="00B70AA0" w:rsidP="00F100BE">
      <w:pPr>
        <w:pStyle w:val="NormalWeb"/>
        <w:shd w:val="clear" w:color="auto" w:fill="FFFFFF"/>
        <w:spacing w:before="0" w:after="0"/>
        <w:rPr>
          <w:rFonts w:ascii="Arial" w:hAnsi="Arial" w:cs="Arial"/>
          <w:sz w:val="22"/>
          <w:szCs w:val="22"/>
        </w:rPr>
      </w:pPr>
      <w:r w:rsidRPr="00F100BE">
        <w:rPr>
          <w:rFonts w:ascii="Arial" w:hAnsi="Arial" w:cs="Arial"/>
          <w:bCs/>
          <w:sz w:val="22"/>
          <w:szCs w:val="22"/>
          <w:shd w:val="clear" w:color="auto" w:fill="FFFFFF"/>
        </w:rPr>
        <w:t xml:space="preserve">The government </w:t>
      </w:r>
      <w:r w:rsidR="006F0C0D" w:rsidRPr="00F100BE">
        <w:rPr>
          <w:rFonts w:ascii="Arial" w:hAnsi="Arial" w:cs="Arial"/>
          <w:bCs/>
          <w:sz w:val="22"/>
          <w:szCs w:val="22"/>
          <w:shd w:val="clear" w:color="auto" w:fill="FFFFFF"/>
        </w:rPr>
        <w:t>is consulting on</w:t>
      </w:r>
      <w:r w:rsidRPr="00F100BE">
        <w:rPr>
          <w:rFonts w:ascii="Arial" w:hAnsi="Arial" w:cs="Arial"/>
          <w:bCs/>
          <w:sz w:val="22"/>
          <w:szCs w:val="22"/>
          <w:shd w:val="clear" w:color="auto" w:fill="FFFFFF"/>
        </w:rPr>
        <w:t xml:space="preserve"> </w:t>
      </w:r>
      <w:hyperlink r:id="rId94" w:history="1">
        <w:r w:rsidRPr="00F100BE">
          <w:rPr>
            <w:rStyle w:val="Hyperlink"/>
            <w:rFonts w:ascii="Arial" w:hAnsi="Arial" w:cs="Arial"/>
            <w:sz w:val="22"/>
            <w:szCs w:val="22"/>
            <w:shd w:val="clear" w:color="auto" w:fill="FFFFFF"/>
          </w:rPr>
          <w:t>designating 41 new marine conservation zones</w:t>
        </w:r>
      </w:hyperlink>
      <w:r w:rsidRPr="00F100BE">
        <w:rPr>
          <w:rFonts w:ascii="Arial" w:hAnsi="Arial" w:cs="Arial"/>
          <w:bCs/>
          <w:sz w:val="22"/>
          <w:szCs w:val="22"/>
          <w:shd w:val="clear" w:color="auto" w:fill="FFFFFF"/>
        </w:rPr>
        <w:t xml:space="preserve"> (MCZs) off the coast of England, in addition to the 50 existing protected areas. </w:t>
      </w:r>
      <w:r w:rsidRPr="00F100BE">
        <w:rPr>
          <w:rFonts w:ascii="Arial" w:hAnsi="Arial" w:cs="Arial"/>
          <w:sz w:val="22"/>
          <w:szCs w:val="22"/>
          <w:shd w:val="clear" w:color="auto" w:fill="FFFFFF"/>
        </w:rPr>
        <w:t xml:space="preserve">MCZs are intended to protect a range of nationally important marine wildlife, habitats, geology and geomorphology. </w:t>
      </w:r>
      <w:r w:rsidRPr="00F100BE">
        <w:rPr>
          <w:rFonts w:ascii="Arial" w:hAnsi="Arial" w:cs="Arial"/>
          <w:sz w:val="22"/>
          <w:szCs w:val="22"/>
        </w:rPr>
        <w:t xml:space="preserve">We know from past consultations that the public's support really does make a difference to the Government's final decision – so please do consider responding, if only very briefly! The Wildlife Trusts have started a </w:t>
      </w:r>
      <w:hyperlink r:id="rId95" w:history="1">
        <w:r w:rsidRPr="00F100BE">
          <w:rPr>
            <w:rStyle w:val="Hyperlink"/>
            <w:rFonts w:ascii="Arial" w:hAnsi="Arial" w:cs="Arial"/>
            <w:sz w:val="22"/>
            <w:szCs w:val="22"/>
          </w:rPr>
          <w:t>Wave of Support</w:t>
        </w:r>
      </w:hyperlink>
      <w:r w:rsidRPr="00F100BE">
        <w:rPr>
          <w:rFonts w:ascii="Arial" w:hAnsi="Arial" w:cs="Arial"/>
          <w:sz w:val="22"/>
          <w:szCs w:val="22"/>
        </w:rPr>
        <w:t xml:space="preserve"> campaign that enables you to send a positive response with just a few clicks in a couple of minutes. Deadline: 20</w:t>
      </w:r>
      <w:r w:rsidRPr="00F100BE">
        <w:rPr>
          <w:rFonts w:ascii="Arial" w:hAnsi="Arial" w:cs="Arial"/>
          <w:sz w:val="22"/>
          <w:szCs w:val="22"/>
          <w:vertAlign w:val="superscript"/>
        </w:rPr>
        <w:t>th</w:t>
      </w:r>
      <w:r w:rsidRPr="00F100BE">
        <w:rPr>
          <w:rFonts w:ascii="Arial" w:hAnsi="Arial" w:cs="Arial"/>
          <w:sz w:val="22"/>
          <w:szCs w:val="22"/>
        </w:rPr>
        <w:t xml:space="preserve"> July</w:t>
      </w:r>
    </w:p>
    <w:p w:rsidR="00B70AA0" w:rsidRPr="00F100BE" w:rsidRDefault="00B70AA0" w:rsidP="00F100BE">
      <w:pPr>
        <w:rPr>
          <w:sz w:val="22"/>
          <w:szCs w:val="22"/>
          <w:highlight w:val="yellow"/>
        </w:rPr>
      </w:pPr>
    </w:p>
    <w:p w:rsidR="00E2142E" w:rsidRPr="00F100BE" w:rsidRDefault="00E2142E" w:rsidP="00F100BE">
      <w:pPr>
        <w:pStyle w:val="NormalWeb"/>
        <w:shd w:val="clear" w:color="auto" w:fill="FFFFFF"/>
        <w:spacing w:before="0" w:after="0"/>
        <w:rPr>
          <w:rFonts w:ascii="Arial" w:hAnsi="Arial" w:cs="Arial"/>
          <w:b/>
          <w:color w:val="000000"/>
          <w:sz w:val="22"/>
          <w:szCs w:val="22"/>
        </w:rPr>
      </w:pPr>
      <w:r w:rsidRPr="00F100BE">
        <w:rPr>
          <w:rFonts w:ascii="Arial" w:hAnsi="Arial" w:cs="Arial"/>
          <w:b/>
          <w:color w:val="000000"/>
          <w:sz w:val="22"/>
          <w:szCs w:val="22"/>
        </w:rPr>
        <w:t>Raynsford Review</w:t>
      </w:r>
    </w:p>
    <w:p w:rsidR="00E2142E" w:rsidRPr="00F100BE" w:rsidRDefault="00E2142E" w:rsidP="00F100BE">
      <w:pPr>
        <w:pStyle w:val="NormalWeb"/>
        <w:spacing w:before="0" w:after="0"/>
        <w:rPr>
          <w:rFonts w:ascii="Arial" w:hAnsi="Arial" w:cs="Arial"/>
          <w:color w:val="000000"/>
          <w:sz w:val="22"/>
          <w:szCs w:val="22"/>
          <w:shd w:val="clear" w:color="auto" w:fill="FFFFFF"/>
        </w:rPr>
      </w:pPr>
      <w:r w:rsidRPr="00F100BE">
        <w:rPr>
          <w:rFonts w:ascii="Arial" w:hAnsi="Arial" w:cs="Arial"/>
          <w:sz w:val="22"/>
          <w:szCs w:val="22"/>
        </w:rPr>
        <w:t>The</w:t>
      </w:r>
      <w:r w:rsidR="00F100BE" w:rsidRPr="00F100BE">
        <w:rPr>
          <w:rFonts w:ascii="Arial" w:hAnsi="Arial" w:cs="Arial"/>
          <w:sz w:val="22"/>
          <w:szCs w:val="22"/>
        </w:rPr>
        <w:t>re is also still time to respond to the</w:t>
      </w:r>
      <w:r w:rsidRPr="00F100BE">
        <w:rPr>
          <w:rFonts w:ascii="Arial" w:hAnsi="Arial" w:cs="Arial"/>
          <w:sz w:val="22"/>
          <w:szCs w:val="22"/>
        </w:rPr>
        <w:t xml:space="preserve"> </w:t>
      </w:r>
      <w:hyperlink r:id="rId96" w:history="1">
        <w:r w:rsidRPr="00F100BE">
          <w:rPr>
            <w:rStyle w:val="Hyperlink"/>
            <w:rFonts w:ascii="Arial" w:hAnsi="Arial" w:cs="Arial"/>
            <w:sz w:val="22"/>
            <w:szCs w:val="22"/>
          </w:rPr>
          <w:t>interim report of the Raynsford Review</w:t>
        </w:r>
      </w:hyperlink>
      <w:r w:rsidR="00F100BE" w:rsidRPr="00F100BE">
        <w:rPr>
          <w:rStyle w:val="Hyperlink"/>
          <w:rFonts w:ascii="Arial" w:hAnsi="Arial" w:cs="Arial"/>
          <w:sz w:val="22"/>
          <w:szCs w:val="22"/>
        </w:rPr>
        <w:t>,</w:t>
      </w:r>
      <w:r w:rsidRPr="00F100BE">
        <w:rPr>
          <w:rFonts w:ascii="Arial" w:hAnsi="Arial" w:cs="Arial"/>
          <w:sz w:val="22"/>
          <w:szCs w:val="22"/>
        </w:rPr>
        <w:t xml:space="preserve"> </w:t>
      </w:r>
      <w:r w:rsidR="00F100BE" w:rsidRPr="00F100BE">
        <w:rPr>
          <w:rFonts w:ascii="Arial" w:hAnsi="Arial" w:cs="Arial"/>
          <w:sz w:val="22"/>
          <w:szCs w:val="22"/>
        </w:rPr>
        <w:t>which finds</w:t>
      </w:r>
      <w:r w:rsidRPr="00F100BE">
        <w:rPr>
          <w:rFonts w:ascii="Arial" w:hAnsi="Arial" w:cs="Arial"/>
          <w:sz w:val="22"/>
          <w:szCs w:val="22"/>
        </w:rPr>
        <w:t xml:space="preserve"> that deregulation has led to poor-quality outcomes and that the </w:t>
      </w:r>
      <w:r w:rsidR="00F100BE" w:rsidRPr="00F100BE">
        <w:rPr>
          <w:rFonts w:ascii="Arial" w:hAnsi="Arial" w:cs="Arial"/>
          <w:sz w:val="22"/>
          <w:szCs w:val="22"/>
        </w:rPr>
        <w:t xml:space="preserve">planning </w:t>
      </w:r>
      <w:r w:rsidRPr="00F100BE">
        <w:rPr>
          <w:rFonts w:ascii="Arial" w:hAnsi="Arial" w:cs="Arial"/>
          <w:sz w:val="22"/>
          <w:szCs w:val="22"/>
        </w:rPr>
        <w:t xml:space="preserve">system </w:t>
      </w:r>
      <w:proofErr w:type="gramStart"/>
      <w:r w:rsidRPr="00F100BE">
        <w:rPr>
          <w:rFonts w:ascii="Arial" w:hAnsi="Arial" w:cs="Arial"/>
          <w:sz w:val="22"/>
          <w:szCs w:val="22"/>
        </w:rPr>
        <w:t>as a whole is</w:t>
      </w:r>
      <w:proofErr w:type="gramEnd"/>
      <w:r w:rsidRPr="00F100BE">
        <w:rPr>
          <w:rFonts w:ascii="Arial" w:hAnsi="Arial" w:cs="Arial"/>
          <w:sz w:val="22"/>
          <w:szCs w:val="22"/>
        </w:rPr>
        <w:t xml:space="preserve"> </w:t>
      </w:r>
      <w:r w:rsidRPr="00F100BE">
        <w:rPr>
          <w:rFonts w:ascii="Arial" w:hAnsi="Arial" w:cs="Arial"/>
          <w:color w:val="000000"/>
          <w:sz w:val="22"/>
          <w:szCs w:val="22"/>
          <w:shd w:val="clear" w:color="auto" w:fill="FFFFFF"/>
        </w:rPr>
        <w:t xml:space="preserve">“less effective than at any time in the post-war era”. </w:t>
      </w:r>
      <w:r w:rsidR="00F100BE" w:rsidRPr="00F100BE">
        <w:rPr>
          <w:rFonts w:ascii="Arial" w:hAnsi="Arial" w:cs="Arial"/>
          <w:color w:val="000000"/>
          <w:sz w:val="22"/>
          <w:szCs w:val="22"/>
          <w:shd w:val="clear" w:color="auto" w:fill="FFFFFF"/>
        </w:rPr>
        <w:t>Deadline:</w:t>
      </w:r>
      <w:r w:rsidRPr="00F100BE">
        <w:rPr>
          <w:rFonts w:ascii="Arial" w:hAnsi="Arial" w:cs="Arial"/>
          <w:color w:val="000000"/>
          <w:sz w:val="22"/>
          <w:szCs w:val="22"/>
          <w:shd w:val="clear" w:color="auto" w:fill="FFFFFF"/>
        </w:rPr>
        <w:t xml:space="preserve"> July 16</w:t>
      </w:r>
      <w:r w:rsidRPr="00F100BE">
        <w:rPr>
          <w:rFonts w:ascii="Arial" w:hAnsi="Arial" w:cs="Arial"/>
          <w:color w:val="000000"/>
          <w:sz w:val="22"/>
          <w:szCs w:val="22"/>
          <w:shd w:val="clear" w:color="auto" w:fill="FFFFFF"/>
          <w:vertAlign w:val="superscript"/>
        </w:rPr>
        <w:t>th</w:t>
      </w:r>
      <w:r w:rsidRPr="00F100BE">
        <w:rPr>
          <w:rFonts w:ascii="Arial" w:hAnsi="Arial" w:cs="Arial"/>
          <w:color w:val="000000"/>
          <w:sz w:val="22"/>
          <w:szCs w:val="22"/>
          <w:shd w:val="clear" w:color="auto" w:fill="FFFFFF"/>
        </w:rPr>
        <w:t>.</w:t>
      </w:r>
    </w:p>
    <w:p w:rsidR="00F73F6F" w:rsidRPr="00F100BE" w:rsidRDefault="00F73F6F" w:rsidP="00F100BE">
      <w:pPr>
        <w:rPr>
          <w:color w:val="808080"/>
          <w:sz w:val="22"/>
          <w:szCs w:val="22"/>
        </w:rPr>
      </w:pPr>
    </w:p>
    <w:p w:rsidR="00F73F6F" w:rsidRPr="00F100BE" w:rsidRDefault="00074BD6" w:rsidP="00F100BE">
      <w:pPr>
        <w:pStyle w:val="Heading1"/>
        <w:spacing w:before="0" w:after="0"/>
        <w:rPr>
          <w:i/>
          <w:sz w:val="22"/>
          <w:szCs w:val="22"/>
          <w:u w:val="single"/>
        </w:rPr>
      </w:pPr>
      <w:r w:rsidRPr="00F100BE">
        <w:rPr>
          <w:i/>
          <w:sz w:val="22"/>
          <w:szCs w:val="22"/>
          <w:u w:val="single"/>
        </w:rPr>
        <w:t>Vacancies</w:t>
      </w:r>
      <w:r w:rsidR="00F73F6F" w:rsidRPr="00F100BE">
        <w:rPr>
          <w:i/>
          <w:sz w:val="22"/>
          <w:szCs w:val="22"/>
          <w:u w:val="single"/>
        </w:rPr>
        <w:t xml:space="preserve"> </w:t>
      </w:r>
    </w:p>
    <w:p w:rsidR="00F73F6F" w:rsidRPr="00F100BE" w:rsidRDefault="00F73F6F" w:rsidP="00F100BE">
      <w:pPr>
        <w:rPr>
          <w:color w:val="808080"/>
          <w:sz w:val="22"/>
          <w:szCs w:val="22"/>
        </w:rPr>
      </w:pPr>
    </w:p>
    <w:p w:rsidR="006F0C0D" w:rsidRPr="00F100BE" w:rsidRDefault="006F0C0D" w:rsidP="00F100BE">
      <w:pPr>
        <w:rPr>
          <w:b/>
          <w:sz w:val="22"/>
          <w:szCs w:val="22"/>
        </w:rPr>
      </w:pPr>
      <w:r w:rsidRPr="00F100BE">
        <w:rPr>
          <w:b/>
          <w:sz w:val="22"/>
          <w:szCs w:val="22"/>
        </w:rPr>
        <w:t>Co-op worker – Kindling Trust</w:t>
      </w:r>
    </w:p>
    <w:p w:rsidR="005E3111" w:rsidRDefault="006F0C0D" w:rsidP="00F100BE">
      <w:pPr>
        <w:rPr>
          <w:sz w:val="22"/>
          <w:szCs w:val="22"/>
        </w:rPr>
      </w:pPr>
      <w:r w:rsidRPr="00F100BE">
        <w:rPr>
          <w:sz w:val="22"/>
          <w:szCs w:val="22"/>
        </w:rPr>
        <w:t xml:space="preserve">Co-op worker wanted to deliver a model of a fairer &amp; more sustainable food system with The Kindling Trust. </w:t>
      </w:r>
      <w:hyperlink r:id="rId97" w:tgtFrame="_blank" w:history="1">
        <w:r w:rsidRPr="00F100BE">
          <w:rPr>
            <w:rStyle w:val="Hyperlink"/>
            <w:sz w:val="22"/>
            <w:szCs w:val="22"/>
          </w:rPr>
          <w:t>Veg Box People</w:t>
        </w:r>
      </w:hyperlink>
      <w:r w:rsidRPr="00F100BE">
        <w:rPr>
          <w:color w:val="222222"/>
          <w:sz w:val="22"/>
          <w:szCs w:val="22"/>
        </w:rPr>
        <w:t> and </w:t>
      </w:r>
      <w:hyperlink r:id="rId98" w:tgtFrame="_blank" w:history="1">
        <w:r w:rsidRPr="00F100BE">
          <w:rPr>
            <w:rStyle w:val="Hyperlink"/>
            <w:sz w:val="22"/>
            <w:szCs w:val="22"/>
          </w:rPr>
          <w:t>Manchester Veg People</w:t>
        </w:r>
      </w:hyperlink>
      <w:r w:rsidRPr="00F100BE">
        <w:rPr>
          <w:color w:val="222222"/>
          <w:sz w:val="22"/>
          <w:szCs w:val="22"/>
        </w:rPr>
        <w:t> </w:t>
      </w:r>
      <w:r w:rsidRPr="00F100BE">
        <w:rPr>
          <w:sz w:val="22"/>
          <w:szCs w:val="22"/>
        </w:rPr>
        <w:t xml:space="preserve">are two co-operative organisations that work closely together to deliver a model of a more sustainable and fairer food system for Greater Manchester.  They need someone who shares their passion to help them consolidate and grow both businesses. Visit </w:t>
      </w:r>
      <w:hyperlink r:id="rId99" w:history="1">
        <w:r w:rsidRPr="00F100BE">
          <w:rPr>
            <w:rStyle w:val="Hyperlink"/>
            <w:sz w:val="22"/>
            <w:szCs w:val="22"/>
          </w:rPr>
          <w:t>them online</w:t>
        </w:r>
      </w:hyperlink>
      <w:r w:rsidRPr="00F100BE">
        <w:rPr>
          <w:color w:val="222222"/>
          <w:sz w:val="22"/>
          <w:szCs w:val="22"/>
        </w:rPr>
        <w:t xml:space="preserve"> </w:t>
      </w:r>
      <w:r w:rsidRPr="00F100BE">
        <w:rPr>
          <w:sz w:val="22"/>
          <w:szCs w:val="22"/>
        </w:rPr>
        <w:t>for more details. Application deadline: 22nd July.</w:t>
      </w:r>
    </w:p>
    <w:p w:rsidR="00021618" w:rsidRDefault="00021618" w:rsidP="00F100BE">
      <w:pPr>
        <w:rPr>
          <w:sz w:val="22"/>
          <w:szCs w:val="22"/>
        </w:rPr>
      </w:pPr>
    </w:p>
    <w:p w:rsidR="00021618" w:rsidRPr="00F100BE" w:rsidRDefault="00021618" w:rsidP="00F100BE">
      <w:pPr>
        <w:rPr>
          <w:rFonts w:eastAsia="Times New Roman"/>
          <w:b/>
          <w:sz w:val="22"/>
          <w:szCs w:val="22"/>
        </w:rPr>
      </w:pPr>
    </w:p>
    <w:p w:rsidR="004C7DC7" w:rsidRPr="00F100BE" w:rsidRDefault="00536C6F" w:rsidP="00F100BE">
      <w:pPr>
        <w:rPr>
          <w:rFonts w:eastAsia="Times New Roman"/>
          <w:sz w:val="22"/>
          <w:szCs w:val="22"/>
        </w:rPr>
      </w:pPr>
      <w:r w:rsidRPr="00F100BE">
        <w:rPr>
          <w:rFonts w:eastAsia="Times New Roman"/>
          <w:sz w:val="22"/>
          <w:szCs w:val="22"/>
        </w:rPr>
        <w:t>_____________________________________________</w:t>
      </w:r>
      <w:r w:rsidR="00844E63" w:rsidRPr="00F100BE">
        <w:rPr>
          <w:rFonts w:eastAsia="Times New Roman"/>
          <w:sz w:val="22"/>
          <w:szCs w:val="22"/>
        </w:rPr>
        <w:t>_____________________________</w:t>
      </w:r>
    </w:p>
    <w:p w:rsidR="003D6019" w:rsidRPr="00F100BE" w:rsidRDefault="003D6019" w:rsidP="00F100BE">
      <w:pPr>
        <w:rPr>
          <w:rFonts w:eastAsia="Times New Roman"/>
          <w:color w:val="000000"/>
          <w:sz w:val="22"/>
          <w:szCs w:val="22"/>
        </w:rPr>
      </w:pPr>
    </w:p>
    <w:p w:rsidR="00021618" w:rsidRDefault="00021618" w:rsidP="00F100BE">
      <w:pPr>
        <w:rPr>
          <w:sz w:val="22"/>
          <w:szCs w:val="22"/>
        </w:rPr>
      </w:pPr>
    </w:p>
    <w:p w:rsidR="00550CE7" w:rsidRPr="00F100BE" w:rsidRDefault="00AD75E7" w:rsidP="00F100BE">
      <w:pPr>
        <w:rPr>
          <w:sz w:val="22"/>
          <w:szCs w:val="22"/>
        </w:rPr>
      </w:pPr>
      <w:r w:rsidRPr="00F100BE">
        <w:rPr>
          <w:sz w:val="22"/>
          <w:szCs w:val="22"/>
        </w:rPr>
        <w:t>T</w:t>
      </w:r>
      <w:r w:rsidR="00550CE7" w:rsidRPr="00F100BE">
        <w:rPr>
          <w:sz w:val="22"/>
          <w:szCs w:val="22"/>
        </w:rPr>
        <w:t>o subscribe or contribute</w:t>
      </w:r>
    </w:p>
    <w:p w:rsidR="003D6019" w:rsidRPr="00F100BE" w:rsidRDefault="003D6019" w:rsidP="00F100BE">
      <w:pPr>
        <w:rPr>
          <w:sz w:val="22"/>
          <w:szCs w:val="22"/>
        </w:rPr>
      </w:pPr>
    </w:p>
    <w:p w:rsidR="00550CE7" w:rsidRPr="00F100BE" w:rsidRDefault="00550CE7" w:rsidP="00F100BE">
      <w:pPr>
        <w:rPr>
          <w:b/>
          <w:color w:val="00B050"/>
          <w:sz w:val="22"/>
          <w:szCs w:val="22"/>
        </w:rPr>
      </w:pPr>
      <w:r w:rsidRPr="00F100BE">
        <w:rPr>
          <w:sz w:val="22"/>
          <w:szCs w:val="22"/>
        </w:rPr>
        <w:t xml:space="preserve">To subscribe to </w:t>
      </w:r>
      <w:r w:rsidR="00A2436B" w:rsidRPr="00F100BE">
        <w:rPr>
          <w:sz w:val="22"/>
          <w:szCs w:val="22"/>
        </w:rPr>
        <w:t>NWEL</w:t>
      </w:r>
      <w:r w:rsidRPr="00F100BE">
        <w:rPr>
          <w:sz w:val="22"/>
          <w:szCs w:val="22"/>
        </w:rPr>
        <w:t xml:space="preserve">’s Bulletin please email </w:t>
      </w:r>
      <w:hyperlink r:id="rId100" w:history="1">
        <w:r w:rsidR="008E0088" w:rsidRPr="00F100BE">
          <w:rPr>
            <w:rStyle w:val="Hyperlink"/>
            <w:sz w:val="22"/>
            <w:szCs w:val="22"/>
          </w:rPr>
          <w:t>andyyuille@gmail.com</w:t>
        </w:r>
      </w:hyperlink>
      <w:r w:rsidRPr="00F100BE">
        <w:rPr>
          <w:color w:val="660033"/>
          <w:sz w:val="22"/>
          <w:szCs w:val="22"/>
        </w:rPr>
        <w:t xml:space="preserve"> </w:t>
      </w:r>
      <w:r w:rsidRPr="00F100BE">
        <w:rPr>
          <w:sz w:val="22"/>
          <w:szCs w:val="22"/>
        </w:rPr>
        <w:t xml:space="preserve">with the subject line: </w:t>
      </w:r>
      <w:r w:rsidRPr="00F100BE">
        <w:rPr>
          <w:i/>
          <w:sz w:val="22"/>
          <w:szCs w:val="22"/>
        </w:rPr>
        <w:t xml:space="preserve">“Subscribe to </w:t>
      </w:r>
      <w:r w:rsidR="00A2436B" w:rsidRPr="00F100BE">
        <w:rPr>
          <w:i/>
          <w:sz w:val="22"/>
          <w:szCs w:val="22"/>
        </w:rPr>
        <w:t>NWEL</w:t>
      </w:r>
      <w:r w:rsidRPr="00F100BE">
        <w:rPr>
          <w:i/>
          <w:sz w:val="22"/>
          <w:szCs w:val="22"/>
        </w:rPr>
        <w:t xml:space="preserve"> Bulletin</w:t>
      </w:r>
      <w:r w:rsidRPr="00F100BE">
        <w:rPr>
          <w:sz w:val="22"/>
          <w:szCs w:val="22"/>
        </w:rPr>
        <w:t xml:space="preserve">”. </w:t>
      </w:r>
      <w:r w:rsidR="00114003" w:rsidRPr="00F100BE">
        <w:rPr>
          <w:sz w:val="22"/>
          <w:szCs w:val="22"/>
        </w:rPr>
        <w:t xml:space="preserve">Please send items for inclusion </w:t>
      </w:r>
      <w:r w:rsidR="005654F1" w:rsidRPr="00F100BE">
        <w:rPr>
          <w:sz w:val="22"/>
          <w:szCs w:val="22"/>
        </w:rPr>
        <w:t xml:space="preserve">in the next Bullet to me </w:t>
      </w:r>
      <w:r w:rsidR="00114003" w:rsidRPr="00F100BE">
        <w:rPr>
          <w:sz w:val="22"/>
          <w:szCs w:val="22"/>
        </w:rPr>
        <w:t xml:space="preserve">by </w:t>
      </w:r>
      <w:r w:rsidR="007366A0" w:rsidRPr="00F100BE">
        <w:rPr>
          <w:b/>
          <w:color w:val="00B050"/>
          <w:sz w:val="22"/>
          <w:szCs w:val="22"/>
        </w:rPr>
        <w:t>23</w:t>
      </w:r>
      <w:r w:rsidR="007366A0" w:rsidRPr="00F100BE">
        <w:rPr>
          <w:b/>
          <w:color w:val="00B050"/>
          <w:sz w:val="22"/>
          <w:szCs w:val="22"/>
          <w:vertAlign w:val="superscript"/>
        </w:rPr>
        <w:t>rd</w:t>
      </w:r>
      <w:r w:rsidR="007366A0" w:rsidRPr="00F100BE">
        <w:rPr>
          <w:b/>
          <w:color w:val="00B050"/>
          <w:sz w:val="22"/>
          <w:szCs w:val="22"/>
        </w:rPr>
        <w:t xml:space="preserve"> </w:t>
      </w:r>
      <w:r w:rsidR="00074BD6" w:rsidRPr="00F100BE">
        <w:rPr>
          <w:b/>
          <w:color w:val="00B050"/>
          <w:sz w:val="22"/>
          <w:szCs w:val="22"/>
        </w:rPr>
        <w:t>July</w:t>
      </w:r>
      <w:r w:rsidR="007366A0" w:rsidRPr="00F100BE">
        <w:rPr>
          <w:b/>
          <w:color w:val="00B050"/>
          <w:sz w:val="22"/>
          <w:szCs w:val="22"/>
        </w:rPr>
        <w:t xml:space="preserve"> 2018</w:t>
      </w:r>
      <w:r w:rsidR="000079C9" w:rsidRPr="00F100BE">
        <w:rPr>
          <w:b/>
          <w:color w:val="00B050"/>
          <w:sz w:val="22"/>
          <w:szCs w:val="22"/>
        </w:rPr>
        <w:t>.</w:t>
      </w:r>
      <w:r w:rsidR="00B76044" w:rsidRPr="00F100BE">
        <w:rPr>
          <w:b/>
          <w:color w:val="00B050"/>
          <w:sz w:val="22"/>
          <w:szCs w:val="22"/>
        </w:rPr>
        <w:t xml:space="preserve"> </w:t>
      </w:r>
    </w:p>
    <w:p w:rsidR="001D4ACE" w:rsidRPr="00F100BE" w:rsidRDefault="001D4ACE" w:rsidP="00F100BE">
      <w:pPr>
        <w:rPr>
          <w:sz w:val="22"/>
          <w:szCs w:val="22"/>
        </w:rPr>
      </w:pPr>
    </w:p>
    <w:p w:rsidR="009E492B" w:rsidRPr="00F100BE" w:rsidRDefault="001D4ACE" w:rsidP="00F100BE">
      <w:pPr>
        <w:rPr>
          <w:sz w:val="22"/>
          <w:szCs w:val="22"/>
        </w:rPr>
      </w:pPr>
      <w:r w:rsidRPr="00F100BE">
        <w:rPr>
          <w:sz w:val="22"/>
          <w:szCs w:val="22"/>
        </w:rPr>
        <w:t xml:space="preserve">North West Environment Link (NWEL) is a partnership of environmental voluntary sector organisations, representing hundreds of thousands of members in the North West.  </w:t>
      </w:r>
    </w:p>
    <w:p w:rsidR="0045743B" w:rsidRPr="00F100BE" w:rsidRDefault="0045743B" w:rsidP="00F100BE">
      <w:pPr>
        <w:rPr>
          <w:sz w:val="22"/>
          <w:szCs w:val="22"/>
        </w:rPr>
      </w:pPr>
    </w:p>
    <w:p w:rsidR="0045743B" w:rsidRPr="00F100BE" w:rsidRDefault="0045743B" w:rsidP="00F100BE">
      <w:pPr>
        <w:rPr>
          <w:color w:val="333333"/>
          <w:sz w:val="22"/>
          <w:szCs w:val="22"/>
        </w:rPr>
      </w:pPr>
      <w:r w:rsidRPr="00F100BE">
        <w:rPr>
          <w:rFonts w:eastAsia="Times New Roman"/>
          <w:sz w:val="22"/>
          <w:szCs w:val="22"/>
        </w:rPr>
        <w:t>VSNW is the regional voluntary sector network for the North West, whose purpose is to support a connected and influential voluntary and community sector (VCS).</w:t>
      </w:r>
      <w:r w:rsidRPr="00F100BE">
        <w:rPr>
          <w:color w:val="333333"/>
          <w:sz w:val="22"/>
          <w:szCs w:val="22"/>
        </w:rPr>
        <w:t xml:space="preserve"> </w:t>
      </w:r>
    </w:p>
    <w:p w:rsidR="0045743B" w:rsidRPr="00F100BE" w:rsidRDefault="0045743B" w:rsidP="00F100BE">
      <w:pPr>
        <w:rPr>
          <w:sz w:val="22"/>
          <w:szCs w:val="22"/>
        </w:rPr>
      </w:pPr>
    </w:p>
    <w:p w:rsidR="0045743B" w:rsidRPr="00F100BE" w:rsidRDefault="0045743B" w:rsidP="00F100BE">
      <w:pPr>
        <w:rPr>
          <w:sz w:val="22"/>
          <w:szCs w:val="22"/>
        </w:rPr>
      </w:pPr>
    </w:p>
    <w:p w:rsidR="006E0BE4" w:rsidRPr="00F100BE" w:rsidRDefault="006E0BE4" w:rsidP="00F100BE">
      <w:pPr>
        <w:rPr>
          <w:sz w:val="22"/>
          <w:szCs w:val="22"/>
        </w:rPr>
        <w:sectPr w:rsidR="006E0BE4" w:rsidRPr="00F100BE" w:rsidSect="00412FD8">
          <w:headerReference w:type="default" r:id="rId101"/>
          <w:footerReference w:type="default" r:id="rId102"/>
          <w:pgSz w:w="12240" w:h="15840" w:code="1"/>
          <w:pgMar w:top="1560" w:right="1467" w:bottom="1702" w:left="1418" w:header="709" w:footer="709" w:gutter="0"/>
          <w:cols w:space="708"/>
          <w:titlePg/>
          <w:docGrid w:linePitch="360"/>
        </w:sectPr>
      </w:pPr>
    </w:p>
    <w:p w:rsidR="0045743B" w:rsidRPr="00F100BE" w:rsidRDefault="0045743B" w:rsidP="00F100BE">
      <w:pPr>
        <w:ind w:left="142"/>
        <w:rPr>
          <w:sz w:val="22"/>
          <w:szCs w:val="22"/>
        </w:rPr>
      </w:pPr>
      <w:r w:rsidRPr="00F100BE">
        <w:rPr>
          <w:sz w:val="22"/>
          <w:szCs w:val="22"/>
        </w:rPr>
        <w:t>To contribute to the NWEL Bulletin, please contact:</w:t>
      </w:r>
      <w:r w:rsidRPr="00F100BE">
        <w:rPr>
          <w:sz w:val="22"/>
          <w:szCs w:val="22"/>
        </w:rPr>
        <w:br/>
        <w:t>Andy Yuille</w:t>
      </w:r>
      <w:r w:rsidRPr="00F100BE">
        <w:rPr>
          <w:sz w:val="22"/>
          <w:szCs w:val="22"/>
        </w:rPr>
        <w:br/>
      </w:r>
      <w:hyperlink r:id="rId103" w:history="1">
        <w:r w:rsidRPr="00F100BE">
          <w:rPr>
            <w:rStyle w:val="Hyperlink"/>
            <w:sz w:val="22"/>
            <w:szCs w:val="22"/>
          </w:rPr>
          <w:t>andyyuille@gmail.com</w:t>
        </w:r>
      </w:hyperlink>
    </w:p>
    <w:p w:rsidR="00623FD0" w:rsidRPr="00F100BE" w:rsidRDefault="0045743B" w:rsidP="00F100BE">
      <w:pPr>
        <w:ind w:left="142"/>
        <w:rPr>
          <w:sz w:val="22"/>
          <w:szCs w:val="22"/>
        </w:rPr>
      </w:pPr>
      <w:r w:rsidRPr="00F100BE">
        <w:rPr>
          <w:sz w:val="22"/>
          <w:szCs w:val="22"/>
        </w:rPr>
        <w:t>01524 389 915</w:t>
      </w:r>
    </w:p>
    <w:p w:rsidR="0045743B" w:rsidRPr="00A83459" w:rsidRDefault="00623FD0" w:rsidP="00F100BE">
      <w:pPr>
        <w:rPr>
          <w:sz w:val="22"/>
          <w:szCs w:val="22"/>
        </w:rPr>
      </w:pPr>
      <w:r w:rsidRPr="00F100BE">
        <w:rPr>
          <w:sz w:val="22"/>
          <w:szCs w:val="22"/>
        </w:rPr>
        <w:br w:type="column"/>
      </w:r>
      <w:r w:rsidR="0045743B" w:rsidRPr="00A83459">
        <w:rPr>
          <w:sz w:val="22"/>
          <w:szCs w:val="22"/>
        </w:rPr>
        <w:t>To contribute to the policy work of VSNW, please contact:</w:t>
      </w:r>
      <w:r w:rsidR="0045743B" w:rsidRPr="00A83459">
        <w:rPr>
          <w:sz w:val="22"/>
          <w:szCs w:val="22"/>
        </w:rPr>
        <w:br/>
        <w:t xml:space="preserve">Warren </w:t>
      </w:r>
      <w:proofErr w:type="spellStart"/>
      <w:r w:rsidR="0045743B" w:rsidRPr="00A83459">
        <w:rPr>
          <w:sz w:val="22"/>
          <w:szCs w:val="22"/>
        </w:rPr>
        <w:t>Escadal</w:t>
      </w:r>
      <w:r w:rsidR="00666691" w:rsidRPr="00A83459">
        <w:rPr>
          <w:sz w:val="22"/>
          <w:szCs w:val="22"/>
        </w:rPr>
        <w:t>e</w:t>
      </w:r>
      <w:proofErr w:type="spellEnd"/>
      <w:r w:rsidR="0045743B" w:rsidRPr="00A83459">
        <w:rPr>
          <w:sz w:val="22"/>
          <w:szCs w:val="22"/>
        </w:rPr>
        <w:t xml:space="preserve"> </w:t>
      </w:r>
      <w:r w:rsidR="0045743B" w:rsidRPr="00A83459">
        <w:rPr>
          <w:sz w:val="22"/>
          <w:szCs w:val="22"/>
        </w:rPr>
        <w:br/>
      </w:r>
      <w:hyperlink r:id="rId104"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278" w:rsidRDefault="00554278">
      <w:r>
        <w:separator/>
      </w:r>
    </w:p>
  </w:endnote>
  <w:endnote w:type="continuationSeparator" w:id="0">
    <w:p w:rsidR="00554278" w:rsidRDefault="00554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2342"/>
      <w:docPartObj>
        <w:docPartGallery w:val="Page Numbers (Bottom of Page)"/>
        <w:docPartUnique/>
      </w:docPartObj>
    </w:sdtPr>
    <w:sdtEndPr>
      <w:rPr>
        <w:noProof/>
      </w:rPr>
    </w:sdtEndPr>
    <w:sdtContent>
      <w:p w:rsidR="00643A66" w:rsidRDefault="00643A66">
        <w:pPr>
          <w:pStyle w:val="Footer"/>
          <w:jc w:val="right"/>
        </w:pPr>
        <w:r>
          <w:fldChar w:fldCharType="begin"/>
        </w:r>
        <w:r>
          <w:instrText xml:space="preserve"> PAGE   \* MERGEFORMAT </w:instrText>
        </w:r>
        <w:r>
          <w:fldChar w:fldCharType="separate"/>
        </w:r>
        <w:r w:rsidR="00021618">
          <w:rPr>
            <w:noProof/>
          </w:rPr>
          <w:t>2</w:t>
        </w:r>
        <w:r>
          <w:rPr>
            <w:noProof/>
          </w:rPr>
          <w:fldChar w:fldCharType="end"/>
        </w:r>
      </w:p>
    </w:sdtContent>
  </w:sdt>
  <w:p w:rsidR="00643A66" w:rsidRDefault="0064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278" w:rsidRDefault="00554278">
      <w:r>
        <w:separator/>
      </w:r>
    </w:p>
  </w:footnote>
  <w:footnote w:type="continuationSeparator" w:id="0">
    <w:p w:rsidR="00554278" w:rsidRDefault="00554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A66" w:rsidRPr="009F3451" w:rsidRDefault="00643A66"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643A66" w:rsidRDefault="0064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3CA0864"/>
    <w:multiLevelType w:val="hybridMultilevel"/>
    <w:tmpl w:val="1ABA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A318D"/>
    <w:multiLevelType w:val="hybridMultilevel"/>
    <w:tmpl w:val="3B82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EF33F6"/>
    <w:multiLevelType w:val="hybridMultilevel"/>
    <w:tmpl w:val="34D8C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413A78"/>
    <w:multiLevelType w:val="hybridMultilevel"/>
    <w:tmpl w:val="76BEF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697182"/>
    <w:multiLevelType w:val="hybridMultilevel"/>
    <w:tmpl w:val="BFD4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8F18D3"/>
    <w:multiLevelType w:val="hybridMultilevel"/>
    <w:tmpl w:val="39F60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76A8C"/>
    <w:multiLevelType w:val="hybridMultilevel"/>
    <w:tmpl w:val="746E0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D138FA"/>
    <w:multiLevelType w:val="hybridMultilevel"/>
    <w:tmpl w:val="FB5E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CD4702"/>
    <w:multiLevelType w:val="hybridMultilevel"/>
    <w:tmpl w:val="EFA6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23A62"/>
    <w:multiLevelType w:val="hybridMultilevel"/>
    <w:tmpl w:val="2078F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614A81"/>
    <w:multiLevelType w:val="hybridMultilevel"/>
    <w:tmpl w:val="E0465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996858"/>
    <w:multiLevelType w:val="hybridMultilevel"/>
    <w:tmpl w:val="6AB62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C5BBE"/>
    <w:multiLevelType w:val="hybridMultilevel"/>
    <w:tmpl w:val="A8D46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E925C8"/>
    <w:multiLevelType w:val="multilevel"/>
    <w:tmpl w:val="25E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E6A11"/>
    <w:multiLevelType w:val="hybridMultilevel"/>
    <w:tmpl w:val="B12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7E1D3F"/>
    <w:multiLevelType w:val="multilevel"/>
    <w:tmpl w:val="5030AD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227094"/>
    <w:multiLevelType w:val="hybridMultilevel"/>
    <w:tmpl w:val="3FA8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E05015"/>
    <w:multiLevelType w:val="hybridMultilevel"/>
    <w:tmpl w:val="EBA0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11150D"/>
    <w:multiLevelType w:val="hybridMultilevel"/>
    <w:tmpl w:val="71A89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616851"/>
    <w:multiLevelType w:val="hybridMultilevel"/>
    <w:tmpl w:val="6EC01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7F4194"/>
    <w:multiLevelType w:val="hybridMultilevel"/>
    <w:tmpl w:val="075E1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8276BE"/>
    <w:multiLevelType w:val="hybridMultilevel"/>
    <w:tmpl w:val="490E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926CE2"/>
    <w:multiLevelType w:val="hybridMultilevel"/>
    <w:tmpl w:val="D32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A51207"/>
    <w:multiLevelType w:val="multilevel"/>
    <w:tmpl w:val="805A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5414A3"/>
    <w:multiLevelType w:val="hybridMultilevel"/>
    <w:tmpl w:val="BD6C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A6DCE"/>
    <w:multiLevelType w:val="hybridMultilevel"/>
    <w:tmpl w:val="8E003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707E42"/>
    <w:multiLevelType w:val="hybridMultilevel"/>
    <w:tmpl w:val="0EC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3733449"/>
    <w:multiLevelType w:val="hybridMultilevel"/>
    <w:tmpl w:val="402E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39D7492"/>
    <w:multiLevelType w:val="multilevel"/>
    <w:tmpl w:val="8C90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0724E4"/>
    <w:multiLevelType w:val="hybridMultilevel"/>
    <w:tmpl w:val="ED02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9944176"/>
    <w:multiLevelType w:val="hybridMultilevel"/>
    <w:tmpl w:val="3EF0C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48F16AE"/>
    <w:multiLevelType w:val="hybridMultilevel"/>
    <w:tmpl w:val="AC36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213AB3"/>
    <w:multiLevelType w:val="hybridMultilevel"/>
    <w:tmpl w:val="6F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FA497E"/>
    <w:multiLevelType w:val="hybridMultilevel"/>
    <w:tmpl w:val="6228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C9E2C5D"/>
    <w:multiLevelType w:val="hybridMultilevel"/>
    <w:tmpl w:val="5AA2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AF0B9E"/>
    <w:multiLevelType w:val="hybridMultilevel"/>
    <w:tmpl w:val="D5A2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22707A6"/>
    <w:multiLevelType w:val="hybridMultilevel"/>
    <w:tmpl w:val="26529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5A21BBA"/>
    <w:multiLevelType w:val="hybridMultilevel"/>
    <w:tmpl w:val="EAFA3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6974852"/>
    <w:multiLevelType w:val="hybridMultilevel"/>
    <w:tmpl w:val="59EC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CA4531"/>
    <w:multiLevelType w:val="multilevel"/>
    <w:tmpl w:val="51C2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F3775E"/>
    <w:multiLevelType w:val="hybridMultilevel"/>
    <w:tmpl w:val="44C47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1"/>
  </w:num>
  <w:num w:numId="3">
    <w:abstractNumId w:val="1"/>
  </w:num>
  <w:num w:numId="4">
    <w:abstractNumId w:val="37"/>
  </w:num>
  <w:num w:numId="5">
    <w:abstractNumId w:val="32"/>
  </w:num>
  <w:num w:numId="6">
    <w:abstractNumId w:val="47"/>
  </w:num>
  <w:num w:numId="7">
    <w:abstractNumId w:val="41"/>
  </w:num>
  <w:num w:numId="8">
    <w:abstractNumId w:val="3"/>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43"/>
  </w:num>
  <w:num w:numId="15">
    <w:abstractNumId w:val="25"/>
  </w:num>
  <w:num w:numId="16">
    <w:abstractNumId w:val="8"/>
  </w:num>
  <w:num w:numId="17">
    <w:abstractNumId w:val="24"/>
  </w:num>
  <w:num w:numId="18">
    <w:abstractNumId w:val="20"/>
  </w:num>
  <w:num w:numId="19">
    <w:abstractNumId w:val="28"/>
  </w:num>
  <w:num w:numId="20">
    <w:abstractNumId w:val="38"/>
  </w:num>
  <w:num w:numId="21">
    <w:abstractNumId w:val="39"/>
  </w:num>
  <w:num w:numId="22">
    <w:abstractNumId w:val="17"/>
  </w:num>
  <w:num w:numId="23">
    <w:abstractNumId w:val="4"/>
  </w:num>
  <w:num w:numId="24">
    <w:abstractNumId w:val="42"/>
  </w:num>
  <w:num w:numId="25">
    <w:abstractNumId w:val="33"/>
  </w:num>
  <w:num w:numId="26">
    <w:abstractNumId w:val="35"/>
  </w:num>
  <w:num w:numId="27">
    <w:abstractNumId w:val="31"/>
  </w:num>
  <w:num w:numId="28">
    <w:abstractNumId w:val="5"/>
  </w:num>
  <w:num w:numId="29">
    <w:abstractNumId w:val="19"/>
  </w:num>
  <w:num w:numId="30">
    <w:abstractNumId w:val="12"/>
  </w:num>
  <w:num w:numId="31">
    <w:abstractNumId w:val="9"/>
  </w:num>
  <w:num w:numId="32">
    <w:abstractNumId w:val="34"/>
  </w:num>
  <w:num w:numId="33">
    <w:abstractNumId w:val="18"/>
  </w:num>
  <w:num w:numId="34">
    <w:abstractNumId w:val="14"/>
  </w:num>
  <w:num w:numId="35">
    <w:abstractNumId w:val="45"/>
  </w:num>
  <w:num w:numId="36">
    <w:abstractNumId w:val="10"/>
  </w:num>
  <w:num w:numId="37">
    <w:abstractNumId w:val="49"/>
  </w:num>
  <w:num w:numId="38">
    <w:abstractNumId w:val="23"/>
  </w:num>
  <w:num w:numId="39">
    <w:abstractNumId w:val="40"/>
  </w:num>
  <w:num w:numId="40">
    <w:abstractNumId w:val="22"/>
  </w:num>
  <w:num w:numId="41">
    <w:abstractNumId w:val="7"/>
  </w:num>
  <w:num w:numId="42">
    <w:abstractNumId w:val="36"/>
  </w:num>
  <w:num w:numId="43">
    <w:abstractNumId w:val="6"/>
  </w:num>
  <w:num w:numId="44">
    <w:abstractNumId w:val="15"/>
  </w:num>
  <w:num w:numId="45">
    <w:abstractNumId w:val="21"/>
  </w:num>
  <w:num w:numId="46">
    <w:abstractNumId w:val="13"/>
  </w:num>
  <w:num w:numId="47">
    <w:abstractNumId w:val="30"/>
  </w:num>
  <w:num w:numId="48">
    <w:abstractNumId w:val="27"/>
  </w:num>
  <w:num w:numId="49">
    <w:abstractNumId w:val="48"/>
    <w:lvlOverride w:ilvl="0"/>
    <w:lvlOverride w:ilvl="1"/>
    <w:lvlOverride w:ilvl="2"/>
    <w:lvlOverride w:ilvl="3"/>
    <w:lvlOverride w:ilvl="4"/>
    <w:lvlOverride w:ilvl="5"/>
    <w:lvlOverride w:ilvl="6"/>
    <w:lvlOverride w:ilvl="7"/>
    <w:lvlOverride w:ilvl="8"/>
  </w:num>
  <w:num w:numId="5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618"/>
    <w:rsid w:val="00021CF7"/>
    <w:rsid w:val="00023110"/>
    <w:rsid w:val="00023824"/>
    <w:rsid w:val="00023C79"/>
    <w:rsid w:val="000249DB"/>
    <w:rsid w:val="000253F7"/>
    <w:rsid w:val="00025957"/>
    <w:rsid w:val="00025BC2"/>
    <w:rsid w:val="00026610"/>
    <w:rsid w:val="00026C6B"/>
    <w:rsid w:val="000272AA"/>
    <w:rsid w:val="000345B9"/>
    <w:rsid w:val="00034713"/>
    <w:rsid w:val="0003534F"/>
    <w:rsid w:val="000379F0"/>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6C7"/>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4BD6"/>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430"/>
    <w:rsid w:val="000E070C"/>
    <w:rsid w:val="000E0D50"/>
    <w:rsid w:val="000E3274"/>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0648E"/>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1D9B"/>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23D3"/>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714"/>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4FF"/>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0D1C"/>
    <w:rsid w:val="00271867"/>
    <w:rsid w:val="00271FD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6BD2"/>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2D48"/>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16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5F9F"/>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5C86"/>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B76C1"/>
    <w:rsid w:val="003C0C89"/>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DD"/>
    <w:rsid w:val="003F2BD3"/>
    <w:rsid w:val="003F3F50"/>
    <w:rsid w:val="003F3FAA"/>
    <w:rsid w:val="003F41A7"/>
    <w:rsid w:val="003F4417"/>
    <w:rsid w:val="003F4E73"/>
    <w:rsid w:val="003F5231"/>
    <w:rsid w:val="003F58CD"/>
    <w:rsid w:val="003F653E"/>
    <w:rsid w:val="003F7858"/>
    <w:rsid w:val="00400B15"/>
    <w:rsid w:val="00400E1C"/>
    <w:rsid w:val="004013D5"/>
    <w:rsid w:val="00401C1F"/>
    <w:rsid w:val="00401FE9"/>
    <w:rsid w:val="0040370C"/>
    <w:rsid w:val="00404644"/>
    <w:rsid w:val="00404831"/>
    <w:rsid w:val="00406461"/>
    <w:rsid w:val="0040726D"/>
    <w:rsid w:val="0040796F"/>
    <w:rsid w:val="004114A9"/>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2708"/>
    <w:rsid w:val="00463647"/>
    <w:rsid w:val="00463978"/>
    <w:rsid w:val="00463D15"/>
    <w:rsid w:val="00465B7E"/>
    <w:rsid w:val="00467043"/>
    <w:rsid w:val="00467100"/>
    <w:rsid w:val="00467DDF"/>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510F"/>
    <w:rsid w:val="00486E83"/>
    <w:rsid w:val="00486EB3"/>
    <w:rsid w:val="00490D8C"/>
    <w:rsid w:val="0049116B"/>
    <w:rsid w:val="0049291F"/>
    <w:rsid w:val="00493933"/>
    <w:rsid w:val="00493F42"/>
    <w:rsid w:val="004940CB"/>
    <w:rsid w:val="00495630"/>
    <w:rsid w:val="004961E2"/>
    <w:rsid w:val="004963AD"/>
    <w:rsid w:val="004975C9"/>
    <w:rsid w:val="004A013C"/>
    <w:rsid w:val="004A1994"/>
    <w:rsid w:val="004A2E07"/>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14"/>
    <w:rsid w:val="004D46B8"/>
    <w:rsid w:val="004D49DD"/>
    <w:rsid w:val="004D519D"/>
    <w:rsid w:val="004D580F"/>
    <w:rsid w:val="004D7851"/>
    <w:rsid w:val="004D7F6B"/>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278"/>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4B5D"/>
    <w:rsid w:val="0057706D"/>
    <w:rsid w:val="005770DF"/>
    <w:rsid w:val="005771A3"/>
    <w:rsid w:val="00577681"/>
    <w:rsid w:val="005779E4"/>
    <w:rsid w:val="00580553"/>
    <w:rsid w:val="00581BDC"/>
    <w:rsid w:val="005829F7"/>
    <w:rsid w:val="00582C22"/>
    <w:rsid w:val="00583DBD"/>
    <w:rsid w:val="005851B5"/>
    <w:rsid w:val="0058554C"/>
    <w:rsid w:val="00585B18"/>
    <w:rsid w:val="0058779A"/>
    <w:rsid w:val="0059121E"/>
    <w:rsid w:val="00591225"/>
    <w:rsid w:val="0059170F"/>
    <w:rsid w:val="005919D4"/>
    <w:rsid w:val="00591BC5"/>
    <w:rsid w:val="005927FC"/>
    <w:rsid w:val="0059498C"/>
    <w:rsid w:val="00594F24"/>
    <w:rsid w:val="00595082"/>
    <w:rsid w:val="00595239"/>
    <w:rsid w:val="00595AB6"/>
    <w:rsid w:val="00595DAC"/>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C28"/>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D7E91"/>
    <w:rsid w:val="005E0D0C"/>
    <w:rsid w:val="005E1036"/>
    <w:rsid w:val="005E234F"/>
    <w:rsid w:val="005E2DCA"/>
    <w:rsid w:val="005E3111"/>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3A66"/>
    <w:rsid w:val="00644A30"/>
    <w:rsid w:val="00645055"/>
    <w:rsid w:val="0064506D"/>
    <w:rsid w:val="00645094"/>
    <w:rsid w:val="00646B3C"/>
    <w:rsid w:val="00647D9F"/>
    <w:rsid w:val="00650974"/>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49AA"/>
    <w:rsid w:val="006A55C6"/>
    <w:rsid w:val="006A5D63"/>
    <w:rsid w:val="006A5DC5"/>
    <w:rsid w:val="006A6386"/>
    <w:rsid w:val="006A6920"/>
    <w:rsid w:val="006A75F7"/>
    <w:rsid w:val="006A79BB"/>
    <w:rsid w:val="006A7D3B"/>
    <w:rsid w:val="006B09B0"/>
    <w:rsid w:val="006B2D37"/>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0BE4"/>
    <w:rsid w:val="006E12D2"/>
    <w:rsid w:val="006E1983"/>
    <w:rsid w:val="006E1CDA"/>
    <w:rsid w:val="006E2864"/>
    <w:rsid w:val="006E2E3A"/>
    <w:rsid w:val="006E4A6A"/>
    <w:rsid w:val="006E6E46"/>
    <w:rsid w:val="006E71EA"/>
    <w:rsid w:val="006E783C"/>
    <w:rsid w:val="006E7F4F"/>
    <w:rsid w:val="006F01E5"/>
    <w:rsid w:val="006F0C0D"/>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6E16"/>
    <w:rsid w:val="00717B05"/>
    <w:rsid w:val="00720084"/>
    <w:rsid w:val="00720E29"/>
    <w:rsid w:val="0072117F"/>
    <w:rsid w:val="007216DD"/>
    <w:rsid w:val="00722E4A"/>
    <w:rsid w:val="007239EE"/>
    <w:rsid w:val="00723B1E"/>
    <w:rsid w:val="00724124"/>
    <w:rsid w:val="007248A6"/>
    <w:rsid w:val="007252A6"/>
    <w:rsid w:val="00725E59"/>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21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2C3C"/>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4978"/>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701"/>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D0EE6"/>
    <w:rsid w:val="007D1835"/>
    <w:rsid w:val="007D222E"/>
    <w:rsid w:val="007D23DA"/>
    <w:rsid w:val="007D27D9"/>
    <w:rsid w:val="007D2C96"/>
    <w:rsid w:val="007D3819"/>
    <w:rsid w:val="007D4A3B"/>
    <w:rsid w:val="007D51A8"/>
    <w:rsid w:val="007D63C1"/>
    <w:rsid w:val="007E0255"/>
    <w:rsid w:val="007E0F7B"/>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5451"/>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33F"/>
    <w:rsid w:val="008478CF"/>
    <w:rsid w:val="00850608"/>
    <w:rsid w:val="00850C38"/>
    <w:rsid w:val="008511F6"/>
    <w:rsid w:val="008514F9"/>
    <w:rsid w:val="0085261C"/>
    <w:rsid w:val="0085294F"/>
    <w:rsid w:val="00853696"/>
    <w:rsid w:val="00853CD3"/>
    <w:rsid w:val="0085418D"/>
    <w:rsid w:val="008552C5"/>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1FB"/>
    <w:rsid w:val="00914C74"/>
    <w:rsid w:val="00914D50"/>
    <w:rsid w:val="00914FCD"/>
    <w:rsid w:val="00915A3B"/>
    <w:rsid w:val="00916376"/>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433D"/>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497F"/>
    <w:rsid w:val="009562D5"/>
    <w:rsid w:val="00956FA8"/>
    <w:rsid w:val="009571FD"/>
    <w:rsid w:val="00957D72"/>
    <w:rsid w:val="009610A7"/>
    <w:rsid w:val="009611FB"/>
    <w:rsid w:val="00961254"/>
    <w:rsid w:val="00963671"/>
    <w:rsid w:val="009636D7"/>
    <w:rsid w:val="00964518"/>
    <w:rsid w:val="009655D5"/>
    <w:rsid w:val="00965AA6"/>
    <w:rsid w:val="0096611C"/>
    <w:rsid w:val="00967300"/>
    <w:rsid w:val="009678CD"/>
    <w:rsid w:val="00971AFB"/>
    <w:rsid w:val="00971CA7"/>
    <w:rsid w:val="0097310A"/>
    <w:rsid w:val="0097402E"/>
    <w:rsid w:val="00976150"/>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47A3"/>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401C"/>
    <w:rsid w:val="009C580C"/>
    <w:rsid w:val="009C604C"/>
    <w:rsid w:val="009C6FF7"/>
    <w:rsid w:val="009C7C65"/>
    <w:rsid w:val="009D137E"/>
    <w:rsid w:val="009D1E61"/>
    <w:rsid w:val="009D2FE4"/>
    <w:rsid w:val="009D30D7"/>
    <w:rsid w:val="009D3BBA"/>
    <w:rsid w:val="009D447D"/>
    <w:rsid w:val="009D45B4"/>
    <w:rsid w:val="009D4875"/>
    <w:rsid w:val="009D4BF2"/>
    <w:rsid w:val="009D4E35"/>
    <w:rsid w:val="009D4FFD"/>
    <w:rsid w:val="009D6222"/>
    <w:rsid w:val="009D6872"/>
    <w:rsid w:val="009D7FF5"/>
    <w:rsid w:val="009E0B42"/>
    <w:rsid w:val="009E17BB"/>
    <w:rsid w:val="009E1945"/>
    <w:rsid w:val="009E2CA5"/>
    <w:rsid w:val="009E4268"/>
    <w:rsid w:val="009E4701"/>
    <w:rsid w:val="009E492B"/>
    <w:rsid w:val="009E4B82"/>
    <w:rsid w:val="009E4FD2"/>
    <w:rsid w:val="009E53B7"/>
    <w:rsid w:val="009E6500"/>
    <w:rsid w:val="009E6AE4"/>
    <w:rsid w:val="009E6CFA"/>
    <w:rsid w:val="009E7BF6"/>
    <w:rsid w:val="009E7DC3"/>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487"/>
    <w:rsid w:val="00A018AF"/>
    <w:rsid w:val="00A02B6A"/>
    <w:rsid w:val="00A039F2"/>
    <w:rsid w:val="00A03DE3"/>
    <w:rsid w:val="00A03E91"/>
    <w:rsid w:val="00A04F9E"/>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135"/>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0EE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2FD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3FE8"/>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569A"/>
    <w:rsid w:val="00B67235"/>
    <w:rsid w:val="00B673A0"/>
    <w:rsid w:val="00B678F7"/>
    <w:rsid w:val="00B67C13"/>
    <w:rsid w:val="00B67F6D"/>
    <w:rsid w:val="00B700FC"/>
    <w:rsid w:val="00B709C6"/>
    <w:rsid w:val="00B70AA0"/>
    <w:rsid w:val="00B71AAA"/>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1212"/>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DE5"/>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2E8"/>
    <w:rsid w:val="00C56C70"/>
    <w:rsid w:val="00C57355"/>
    <w:rsid w:val="00C57CC9"/>
    <w:rsid w:val="00C604F4"/>
    <w:rsid w:val="00C6079F"/>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17F"/>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3EE1"/>
    <w:rsid w:val="00D34317"/>
    <w:rsid w:val="00D35870"/>
    <w:rsid w:val="00D35B71"/>
    <w:rsid w:val="00D37053"/>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461C"/>
    <w:rsid w:val="00D849DC"/>
    <w:rsid w:val="00D86E89"/>
    <w:rsid w:val="00D901FC"/>
    <w:rsid w:val="00D9050C"/>
    <w:rsid w:val="00D926B7"/>
    <w:rsid w:val="00D9378A"/>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64BE"/>
    <w:rsid w:val="00DA650A"/>
    <w:rsid w:val="00DA6CDE"/>
    <w:rsid w:val="00DA6F7F"/>
    <w:rsid w:val="00DA72EB"/>
    <w:rsid w:val="00DB06C3"/>
    <w:rsid w:val="00DB0BBA"/>
    <w:rsid w:val="00DB0E51"/>
    <w:rsid w:val="00DB14DC"/>
    <w:rsid w:val="00DB2B52"/>
    <w:rsid w:val="00DB2B5D"/>
    <w:rsid w:val="00DB448F"/>
    <w:rsid w:val="00DB4E91"/>
    <w:rsid w:val="00DB54B8"/>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2FD"/>
    <w:rsid w:val="00E14913"/>
    <w:rsid w:val="00E15317"/>
    <w:rsid w:val="00E1635C"/>
    <w:rsid w:val="00E16E6E"/>
    <w:rsid w:val="00E17B40"/>
    <w:rsid w:val="00E2044F"/>
    <w:rsid w:val="00E20ECC"/>
    <w:rsid w:val="00E21214"/>
    <w:rsid w:val="00E2142E"/>
    <w:rsid w:val="00E234E5"/>
    <w:rsid w:val="00E235BE"/>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1FB6"/>
    <w:rsid w:val="00E7220D"/>
    <w:rsid w:val="00E73373"/>
    <w:rsid w:val="00E73DC6"/>
    <w:rsid w:val="00E7408E"/>
    <w:rsid w:val="00E74446"/>
    <w:rsid w:val="00E7537F"/>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B6F36"/>
    <w:rsid w:val="00EC03B8"/>
    <w:rsid w:val="00EC076F"/>
    <w:rsid w:val="00EC1DB0"/>
    <w:rsid w:val="00EC2012"/>
    <w:rsid w:val="00EC332F"/>
    <w:rsid w:val="00EC35F8"/>
    <w:rsid w:val="00EC44C7"/>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6F1"/>
    <w:rsid w:val="00EE18A3"/>
    <w:rsid w:val="00EE1A89"/>
    <w:rsid w:val="00EE1AEE"/>
    <w:rsid w:val="00EE1CA8"/>
    <w:rsid w:val="00EE36B2"/>
    <w:rsid w:val="00EE3BD0"/>
    <w:rsid w:val="00EE3F9D"/>
    <w:rsid w:val="00EE43E9"/>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976"/>
    <w:rsid w:val="00EF7AEF"/>
    <w:rsid w:val="00EF7FA2"/>
    <w:rsid w:val="00F0022D"/>
    <w:rsid w:val="00F00CAB"/>
    <w:rsid w:val="00F01EFD"/>
    <w:rsid w:val="00F0280E"/>
    <w:rsid w:val="00F02AC2"/>
    <w:rsid w:val="00F02E52"/>
    <w:rsid w:val="00F055EE"/>
    <w:rsid w:val="00F05761"/>
    <w:rsid w:val="00F06E3F"/>
    <w:rsid w:val="00F077FC"/>
    <w:rsid w:val="00F100BE"/>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657F4"/>
    <w:rsid w:val="00F70FB4"/>
    <w:rsid w:val="00F7201B"/>
    <w:rsid w:val="00F73285"/>
    <w:rsid w:val="00F734DD"/>
    <w:rsid w:val="00F73F6F"/>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7B"/>
    <w:rsid w:val="00FC20DB"/>
    <w:rsid w:val="00FC576C"/>
    <w:rsid w:val="00FC603C"/>
    <w:rsid w:val="00FC65E2"/>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E7234"/>
    <w:rsid w:val="00FF0810"/>
    <w:rsid w:val="00FF0C34"/>
    <w:rsid w:val="00FF141E"/>
    <w:rsid w:val="00FF14BF"/>
    <w:rsid w:val="00FF16D7"/>
    <w:rsid w:val="00FF269A"/>
    <w:rsid w:val="00FF2A23"/>
    <w:rsid w:val="00FF371D"/>
    <w:rsid w:val="00FF37F6"/>
    <w:rsid w:val="00FF3E66"/>
    <w:rsid w:val="00FF4DDA"/>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EB77"/>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 w:type="character" w:customStyle="1" w:styleId="color14">
    <w:name w:val="color_14"/>
    <w:basedOn w:val="DefaultParagraphFont"/>
    <w:rsid w:val="00643A66"/>
  </w:style>
  <w:style w:type="paragraph" w:styleId="TOCHeading">
    <w:name w:val="TOC Heading"/>
    <w:basedOn w:val="Heading1"/>
    <w:next w:val="Normal"/>
    <w:uiPriority w:val="39"/>
    <w:unhideWhenUsed/>
    <w:qFormat/>
    <w:rsid w:val="0002161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021618"/>
    <w:pPr>
      <w:spacing w:after="100"/>
    </w:pPr>
  </w:style>
  <w:style w:type="paragraph" w:styleId="TOC2">
    <w:name w:val="toc 2"/>
    <w:basedOn w:val="Normal"/>
    <w:next w:val="Normal"/>
    <w:autoRedefine/>
    <w:uiPriority w:val="39"/>
    <w:unhideWhenUsed/>
    <w:rsid w:val="0002161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5523561">
      <w:bodyDiv w:val="1"/>
      <w:marLeft w:val="0"/>
      <w:marRight w:val="0"/>
      <w:marTop w:val="0"/>
      <w:marBottom w:val="0"/>
      <w:divBdr>
        <w:top w:val="none" w:sz="0" w:space="0" w:color="auto"/>
        <w:left w:val="none" w:sz="0" w:space="0" w:color="auto"/>
        <w:bottom w:val="none" w:sz="0" w:space="0" w:color="auto"/>
        <w:right w:val="none" w:sz="0" w:space="0" w:color="auto"/>
      </w:divBdr>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54819718">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4302905">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6095002">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48659010">
      <w:bodyDiv w:val="1"/>
      <w:marLeft w:val="0"/>
      <w:marRight w:val="0"/>
      <w:marTop w:val="0"/>
      <w:marBottom w:val="0"/>
      <w:divBdr>
        <w:top w:val="none" w:sz="0" w:space="0" w:color="auto"/>
        <w:left w:val="none" w:sz="0" w:space="0" w:color="auto"/>
        <w:bottom w:val="none" w:sz="0" w:space="0" w:color="auto"/>
        <w:right w:val="none" w:sz="0" w:space="0" w:color="auto"/>
      </w:divBdr>
    </w:div>
    <w:div w:id="258610360">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49768836">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651338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464376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2284869">
      <w:bodyDiv w:val="1"/>
      <w:marLeft w:val="0"/>
      <w:marRight w:val="0"/>
      <w:marTop w:val="0"/>
      <w:marBottom w:val="0"/>
      <w:divBdr>
        <w:top w:val="none" w:sz="0" w:space="0" w:color="auto"/>
        <w:left w:val="none" w:sz="0" w:space="0" w:color="auto"/>
        <w:bottom w:val="none" w:sz="0" w:space="0" w:color="auto"/>
        <w:right w:val="none" w:sz="0" w:space="0" w:color="auto"/>
      </w:divBdr>
    </w:div>
    <w:div w:id="505249321">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7062774">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175859">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6833461">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8556803">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5735779">
      <w:bodyDiv w:val="1"/>
      <w:marLeft w:val="0"/>
      <w:marRight w:val="0"/>
      <w:marTop w:val="0"/>
      <w:marBottom w:val="0"/>
      <w:divBdr>
        <w:top w:val="none" w:sz="0" w:space="0" w:color="auto"/>
        <w:left w:val="none" w:sz="0" w:space="0" w:color="auto"/>
        <w:bottom w:val="none" w:sz="0" w:space="0" w:color="auto"/>
        <w:right w:val="none" w:sz="0" w:space="0" w:color="auto"/>
      </w:divBdr>
      <w:divsChild>
        <w:div w:id="950091571">
          <w:marLeft w:val="0"/>
          <w:marRight w:val="0"/>
          <w:marTop w:val="0"/>
          <w:marBottom w:val="300"/>
          <w:divBdr>
            <w:top w:val="none" w:sz="0" w:space="0" w:color="auto"/>
            <w:left w:val="none" w:sz="0" w:space="0" w:color="auto"/>
            <w:bottom w:val="none" w:sz="0" w:space="0" w:color="auto"/>
            <w:right w:val="none" w:sz="0" w:space="0" w:color="auto"/>
          </w:divBdr>
          <w:divsChild>
            <w:div w:id="87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2273">
      <w:bodyDiv w:val="1"/>
      <w:marLeft w:val="0"/>
      <w:marRight w:val="0"/>
      <w:marTop w:val="0"/>
      <w:marBottom w:val="0"/>
      <w:divBdr>
        <w:top w:val="none" w:sz="0" w:space="0" w:color="auto"/>
        <w:left w:val="none" w:sz="0" w:space="0" w:color="auto"/>
        <w:bottom w:val="none" w:sz="0" w:space="0" w:color="auto"/>
        <w:right w:val="none" w:sz="0" w:space="0" w:color="auto"/>
      </w:divBdr>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59510814">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1929893">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79465603">
      <w:bodyDiv w:val="1"/>
      <w:marLeft w:val="0"/>
      <w:marRight w:val="0"/>
      <w:marTop w:val="0"/>
      <w:marBottom w:val="0"/>
      <w:divBdr>
        <w:top w:val="none" w:sz="0" w:space="0" w:color="auto"/>
        <w:left w:val="none" w:sz="0" w:space="0" w:color="auto"/>
        <w:bottom w:val="none" w:sz="0" w:space="0" w:color="auto"/>
        <w:right w:val="none" w:sz="0" w:space="0" w:color="auto"/>
      </w:divBdr>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4096068">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1744213">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2571081">
      <w:bodyDiv w:val="1"/>
      <w:marLeft w:val="0"/>
      <w:marRight w:val="0"/>
      <w:marTop w:val="0"/>
      <w:marBottom w:val="0"/>
      <w:divBdr>
        <w:top w:val="none" w:sz="0" w:space="0" w:color="auto"/>
        <w:left w:val="none" w:sz="0" w:space="0" w:color="auto"/>
        <w:bottom w:val="none" w:sz="0" w:space="0" w:color="auto"/>
        <w:right w:val="none" w:sz="0" w:space="0" w:color="auto"/>
      </w:divBdr>
    </w:div>
    <w:div w:id="1284969702">
      <w:bodyDiv w:val="1"/>
      <w:marLeft w:val="0"/>
      <w:marRight w:val="0"/>
      <w:marTop w:val="0"/>
      <w:marBottom w:val="0"/>
      <w:divBdr>
        <w:top w:val="none" w:sz="0" w:space="0" w:color="auto"/>
        <w:left w:val="none" w:sz="0" w:space="0" w:color="auto"/>
        <w:bottom w:val="none" w:sz="0" w:space="0" w:color="auto"/>
        <w:right w:val="none" w:sz="0" w:space="0" w:color="auto"/>
      </w:divBdr>
      <w:divsChild>
        <w:div w:id="236402485">
          <w:marLeft w:val="300"/>
          <w:marRight w:val="300"/>
          <w:marTop w:val="0"/>
          <w:marBottom w:val="450"/>
          <w:divBdr>
            <w:top w:val="none" w:sz="0" w:space="0" w:color="auto"/>
            <w:left w:val="none" w:sz="0" w:space="0" w:color="auto"/>
            <w:bottom w:val="none" w:sz="0" w:space="0" w:color="auto"/>
            <w:right w:val="none" w:sz="0" w:space="0" w:color="auto"/>
          </w:divBdr>
          <w:divsChild>
            <w:div w:id="1531801421">
              <w:marLeft w:val="0"/>
              <w:marRight w:val="0"/>
              <w:marTop w:val="0"/>
              <w:marBottom w:val="0"/>
              <w:divBdr>
                <w:top w:val="none" w:sz="0" w:space="0" w:color="auto"/>
                <w:left w:val="none" w:sz="0" w:space="0" w:color="auto"/>
                <w:bottom w:val="none" w:sz="0" w:space="0" w:color="auto"/>
                <w:right w:val="none" w:sz="0" w:space="0" w:color="auto"/>
              </w:divBdr>
            </w:div>
          </w:divsChild>
        </w:div>
        <w:div w:id="1281063927">
          <w:marLeft w:val="300"/>
          <w:marRight w:val="300"/>
          <w:marTop w:val="0"/>
          <w:marBottom w:val="0"/>
          <w:divBdr>
            <w:top w:val="none" w:sz="0" w:space="0" w:color="auto"/>
            <w:left w:val="none" w:sz="0" w:space="0" w:color="auto"/>
            <w:bottom w:val="none" w:sz="0" w:space="0" w:color="auto"/>
            <w:right w:val="none" w:sz="0" w:space="0" w:color="auto"/>
          </w:divBdr>
          <w:divsChild>
            <w:div w:id="2116174241">
              <w:marLeft w:val="0"/>
              <w:marRight w:val="0"/>
              <w:marTop w:val="0"/>
              <w:marBottom w:val="0"/>
              <w:divBdr>
                <w:top w:val="none" w:sz="0" w:space="0" w:color="auto"/>
                <w:left w:val="none" w:sz="0" w:space="0" w:color="auto"/>
                <w:bottom w:val="none" w:sz="0" w:space="0" w:color="auto"/>
                <w:right w:val="none" w:sz="0" w:space="0" w:color="auto"/>
              </w:divBdr>
              <w:divsChild>
                <w:div w:id="1996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8880104">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8815646">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1360027">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1468">
      <w:bodyDiv w:val="1"/>
      <w:marLeft w:val="0"/>
      <w:marRight w:val="0"/>
      <w:marTop w:val="0"/>
      <w:marBottom w:val="0"/>
      <w:divBdr>
        <w:top w:val="none" w:sz="0" w:space="0" w:color="auto"/>
        <w:left w:val="none" w:sz="0" w:space="0" w:color="auto"/>
        <w:bottom w:val="none" w:sz="0" w:space="0" w:color="auto"/>
        <w:right w:val="none" w:sz="0" w:space="0" w:color="auto"/>
      </w:divBdr>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4700168">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2100421">
      <w:bodyDiv w:val="1"/>
      <w:marLeft w:val="0"/>
      <w:marRight w:val="0"/>
      <w:marTop w:val="0"/>
      <w:marBottom w:val="0"/>
      <w:divBdr>
        <w:top w:val="none" w:sz="0" w:space="0" w:color="auto"/>
        <w:left w:val="none" w:sz="0" w:space="0" w:color="auto"/>
        <w:bottom w:val="none" w:sz="0" w:space="0" w:color="auto"/>
        <w:right w:val="none" w:sz="0" w:space="0" w:color="auto"/>
      </w:divBdr>
    </w:div>
    <w:div w:id="1654602507">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070400">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7831329">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1167105">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3611630">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33189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7736183">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0346869">
      <w:bodyDiv w:val="1"/>
      <w:marLeft w:val="0"/>
      <w:marRight w:val="0"/>
      <w:marTop w:val="0"/>
      <w:marBottom w:val="0"/>
      <w:divBdr>
        <w:top w:val="none" w:sz="0" w:space="0" w:color="auto"/>
        <w:left w:val="none" w:sz="0" w:space="0" w:color="auto"/>
        <w:bottom w:val="none" w:sz="0" w:space="0" w:color="auto"/>
        <w:right w:val="none" w:sz="0" w:space="0" w:color="auto"/>
      </w:divBdr>
    </w:div>
    <w:div w:id="2092846893">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451210">
      <w:bodyDiv w:val="1"/>
      <w:marLeft w:val="0"/>
      <w:marRight w:val="0"/>
      <w:marTop w:val="0"/>
      <w:marBottom w:val="0"/>
      <w:divBdr>
        <w:top w:val="none" w:sz="0" w:space="0" w:color="auto"/>
        <w:left w:val="none" w:sz="0" w:space="0" w:color="auto"/>
        <w:bottom w:val="none" w:sz="0" w:space="0" w:color="auto"/>
        <w:right w:val="none" w:sz="0" w:space="0" w:color="auto"/>
      </w:divBdr>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3091962">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t.friendsoftheearth.uk/act/stop-government-forcing-fracking-communities?utm_source=Friends+of+the+Earth+Communications&amp;utm_campaign=617fa40d0f-LM1805021&amp;utm_medium=email&amp;utm_term=0_383af65c6b-617fa40d0f-20757677" TargetMode="External"/><Relationship Id="rId21" Type="http://schemas.openxmlformats.org/officeDocument/2006/relationships/hyperlink" Target="https://www.airqualitynews.com/2018/06/20/government-to-review-air-quality-monitoring-rules/" TargetMode="External"/><Relationship Id="rId42" Type="http://schemas.openxmlformats.org/officeDocument/2006/relationships/hyperlink" Target="https://drillordrop.com/2018/06/25/government-policy-risks-unrestricted-drilling-and-fracking-mps-told/" TargetMode="External"/><Relationship Id="rId47" Type="http://schemas.openxmlformats.org/officeDocument/2006/relationships/hyperlink" Target="https://www.gov.uk/government/news/analysis-from-independent-review-into-building-homes-published" TargetMode="External"/><Relationship Id="rId63" Type="http://schemas.openxmlformats.org/officeDocument/2006/relationships/hyperlink" Target="https://www.placenorthwest.co.uk/news/greater-manchester-launches-uks-largest-cycle-network/" TargetMode="External"/><Relationship Id="rId68" Type="http://schemas.openxmlformats.org/officeDocument/2006/relationships/hyperlink" Target="http://www.caneurope.org/docman/climate-energy-targets/3357-off-target-ranking-of-eu-countries-ambition-and-progress-in-fighting-climate-change/file" TargetMode="External"/><Relationship Id="rId84" Type="http://schemas.openxmlformats.org/officeDocument/2006/relationships/hyperlink" Target="http://www.climate-lab-book.ac.uk/spirals/" TargetMode="External"/><Relationship Id="rId89" Type="http://schemas.openxmlformats.org/officeDocument/2006/relationships/hyperlink" Target="https://ecosystemsknowledge.net/investmentforum" TargetMode="External"/><Relationship Id="rId7" Type="http://schemas.openxmlformats.org/officeDocument/2006/relationships/endnotes" Target="endnotes.xml"/><Relationship Id="rId71" Type="http://schemas.openxmlformats.org/officeDocument/2006/relationships/hyperlink" Target="https://www.cnp.org.uk/news/raising-the-bar" TargetMode="External"/><Relationship Id="rId92" Type="http://schemas.openxmlformats.org/officeDocument/2006/relationships/hyperlink" Target="https://consult.defra.gov.uk/eu/environmental-principles-and-governance/supporting_documents/Environmental%20Principles%20and%20Governance%20after%20EU%20Exit%20%20Consultation%20Document.pdf" TargetMode="External"/><Relationship Id="rId2" Type="http://schemas.openxmlformats.org/officeDocument/2006/relationships/numbering" Target="numbering.xml"/><Relationship Id="rId16" Type="http://schemas.openxmlformats.org/officeDocument/2006/relationships/hyperlink" Target="https://consult.defra.gov.uk/marine/consultation-on-the-third-tranche-of-marine-conser/" TargetMode="External"/><Relationship Id="rId29" Type="http://schemas.openxmlformats.org/officeDocument/2006/relationships/hyperlink" Target="https://www.friendsofthelakedistrict.org.uk/Pages/Site/great-cumbrian-litter-pick/Category/great-cumbrian-litter-pick-map" TargetMode="External"/><Relationship Id="rId11" Type="http://schemas.openxmlformats.org/officeDocument/2006/relationships/hyperlink" Target="https://www.vsnw.org.uk/green-bullet" TargetMode="External"/><Relationship Id="rId24" Type="http://schemas.openxmlformats.org/officeDocument/2006/relationships/hyperlink" Target="https://www.edie.net/news/6/Ban-new-petrol-and-diesel-cars-in-2030--not-2040--say-mayors/?adfesuccess=1" TargetMode="External"/><Relationship Id="rId32" Type="http://schemas.openxmlformats.org/officeDocument/2006/relationships/hyperlink" Target="https://www.placenorthwest.co.uk/news/knowsley-scraps-plan-to-sell-off-parks/" TargetMode="External"/><Relationship Id="rId37" Type="http://schemas.openxmlformats.org/officeDocument/2006/relationships/hyperlink" Target="http://greeneruk.org/resources/Greener_UK_briefing_for_EUWB_Commons_Consideration_of_Lords_Amendment_3.pdf" TargetMode="External"/><Relationship Id="rId40" Type="http://schemas.openxmlformats.org/officeDocument/2006/relationships/hyperlink" Target="https://secure.greenpeace.org.uk/page/s/green-watchdog?source=EM&amp;subsource=NBREBXPEEM011M&amp;utm_source=gpeace&amp;utm_medium=EM&amp;utm_campaign=NBREBXPEEM011M" TargetMode="External"/><Relationship Id="rId45" Type="http://schemas.openxmlformats.org/officeDocument/2006/relationships/hyperlink" Target="https://www.placenorthwest.co.uk/news/cuadrilla-secures-injunction-over-lancashire-site-protests/" TargetMode="External"/><Relationship Id="rId53" Type="http://schemas.openxmlformats.org/officeDocument/2006/relationships/hyperlink" Target="https://www.tcpa.org.uk/planning-for-affordable-housing" TargetMode="External"/><Relationship Id="rId58" Type="http://schemas.openxmlformats.org/officeDocument/2006/relationships/hyperlink" Target="https://www.planningportal.co.uk/news/article/566/planning_news_-_14_june_2018?utm_source=PPQ+Newsletter&amp;utm_campaign=a1207a4708-Newsletter_14062018_HTML&amp;utm_medium=email&amp;utm_term=0_734e0b63a9-a1207a4708-6976173" TargetMode="External"/><Relationship Id="rId66" Type="http://schemas.openxmlformats.org/officeDocument/2006/relationships/hyperlink" Target="https://www.cpre.org.uk/media-centre/latest-news-releases/item/4867-countryside-being-lost-to-housing-at-an-alarming-rate-increase-brownfield-development" TargetMode="External"/><Relationship Id="rId74" Type="http://schemas.openxmlformats.org/officeDocument/2006/relationships/hyperlink" Target="https://ecosystemsknowledge.us12.list-manage.com/track/click?u=0422cf0f805cd08eadbae5392&amp;id=ad271f4500&amp;e=324a5c6036" TargetMode="External"/><Relationship Id="rId79" Type="http://schemas.openxmlformats.org/officeDocument/2006/relationships/hyperlink" Target="https://locality.org.uk/events/convention/" TargetMode="External"/><Relationship Id="rId87" Type="http://schemas.openxmlformats.org/officeDocument/2006/relationships/hyperlink" Target="https://partners.wrap.org.uk/collections/187/" TargetMode="External"/><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planningportal.co.uk/news/article/566/planning_news_-_14_june_2018?utm_source=PPQ+Newsletter&amp;utm_campaign=a1207a4708-Newsletter_14062018_HTML&amp;utm_medium=email&amp;utm_term=0_734e0b63a9-a1207a4708-6976173" TargetMode="External"/><Relationship Id="rId82" Type="http://schemas.openxmlformats.org/officeDocument/2006/relationships/hyperlink" Target="https://www.bright-green-future.org.uk/" TargetMode="External"/><Relationship Id="rId90" Type="http://schemas.openxmlformats.org/officeDocument/2006/relationships/hyperlink" Target="https://www.rspb.org.uk/globalassets/downloads/documents/positions/economics/accounting-for-nature.pdf" TargetMode="External"/><Relationship Id="rId95" Type="http://schemas.openxmlformats.org/officeDocument/2006/relationships/hyperlink" Target="http://action.wildlifetrusts.org/page/25087/action/1" TargetMode="External"/><Relationship Id="rId19" Type="http://schemas.openxmlformats.org/officeDocument/2006/relationships/hyperlink" Target="https://www.edie.net/news/5/Recycled-plastic-could-supply-three-quarters-of-UK-demand--report-finds/?utm_source=dailynewsletter,%20edie%20daily%20newsletter&amp;utm_medium=email,%20email&amp;utm_content=news&amp;utm_campaign=dailynewsletter,%2005800b89ff-dailynewsletter_COPY_320" TargetMode="External"/><Relationship Id="rId14" Type="http://schemas.openxmlformats.org/officeDocument/2006/relationships/hyperlink" Target="https://www.worldwildlife.org/press-releases/forests-food-and-land-can-deliver-30-of-solutions-needed-to-tackle-climate-crisis-by-2030" TargetMode="External"/><Relationship Id="rId22" Type="http://schemas.openxmlformats.org/officeDocument/2006/relationships/hyperlink" Target="https://www.fleetnews.co.uk/news/fleet-industry-news/2018/06/06/all-new-diesel-cars-fail-eu-nox-emissions-standards-in-real-world-driving-says-study" TargetMode="External"/><Relationship Id="rId27" Type="http://schemas.openxmlformats.org/officeDocument/2006/relationships/hyperlink" Target="https://www.carbonbrief.org/daily-brief/gas-leaks-worse-for-climate-than-thought" TargetMode="External"/><Relationship Id="rId30" Type="http://schemas.openxmlformats.org/officeDocument/2006/relationships/hyperlink" Target="https://locality.org.uk/policy-campaigns/save-our-spaces/" TargetMode="External"/><Relationship Id="rId35" Type="http://schemas.openxmlformats.org/officeDocument/2006/relationships/hyperlink" Target="https://www.theguardian.com/environment/2018/jun/13/michael-gove-appoints-uk-tree-champion" TargetMode="External"/><Relationship Id="rId43" Type="http://schemas.openxmlformats.org/officeDocument/2006/relationships/hyperlink" Target="https://www.edie.net/news/10/UK-solar-power-growth-halves-for-second-year-running/?utm_source=dailynewsletter,%20edie%20daily%20newsletter&amp;utm_medium=email,%20email&amp;utm_content=news&amp;utm_campaign=dailynewsletter,%20c5e3171528-dailynewsletter_COPY_323" TargetMode="External"/><Relationship Id="rId48" Type="http://schemas.openxmlformats.org/officeDocument/2006/relationships/hyperlink" Target="https://www.theplanner.co.uk/news/lack-of-housing-type-variety-driving-slow-build-out-rate-says-letwin?utm_source=Adestra&amp;utm_medium=email&amp;utm_term=" TargetMode="External"/><Relationship Id="rId56" Type="http://schemas.openxmlformats.org/officeDocument/2006/relationships/hyperlink" Target="https://www.gov.uk/government/news/brokenshire-confirms-social-housing-investment-boost" TargetMode="External"/><Relationship Id="rId64" Type="http://schemas.openxmlformats.org/officeDocument/2006/relationships/hyperlink" Target="https://www.placenorthwest.co.uk/news/metro-mayors-network-rail-not-fit-for-purpose/" TargetMode="External"/><Relationship Id="rId69" Type="http://schemas.openxmlformats.org/officeDocument/2006/relationships/hyperlink" Target="https://www.carbonbrief.org/clean-energy-investment-must-be-50-per-cent-high-limit-warming-one-point-five" TargetMode="External"/><Relationship Id="rId77" Type="http://schemas.openxmlformats.org/officeDocument/2006/relationships/hyperlink" Target="https://www.vsnw.org.uk/social-prescribing-resources/" TargetMode="External"/><Relationship Id="rId100" Type="http://schemas.openxmlformats.org/officeDocument/2006/relationships/hyperlink" Target="mailto:andyyuille@gmail.com" TargetMode="External"/><Relationship Id="rId105"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savills.co.uk/research_articles/229130/246341-0/slowly--but-surely" TargetMode="External"/><Relationship Id="rId72" Type="http://schemas.openxmlformats.org/officeDocument/2006/relationships/hyperlink" Target="https://www.eventbrite.co.uk/e/planning-for-a-green-liverpool-city-region-tickets-46647800828" TargetMode="External"/><Relationship Id="rId80" Type="http://schemas.openxmlformats.org/officeDocument/2006/relationships/hyperlink" Target="https://www.housing.org.uk/get-involved/celebrating-our-sector/rural-housing-week/" TargetMode="External"/><Relationship Id="rId85" Type="http://schemas.openxmlformats.org/officeDocument/2006/relationships/hyperlink" Target="http://r20.rs6.net/tn.jsp?f=001LKkYpd37L6pltnEW3k4yMkf76YCUfIQN18z0YIrJMYMPxqvh7FZ-GUhtWA-PTv7_9c0wkMvsUCNmJCk9ZVm793Q4SndpQGVDz-jLMFNZ5pBET9OO71A09E73CIPgU04GwIobP4PFK9W8SL2WWVFl5pkJsscZoQzA2JFN4Lx-I7Q=&amp;c=zvqiLugoru2ZdWMzYCXiM3rYhXX3VuaFKImD83rC8-9Z01dwfYvKUg==&amp;ch=9C9mAWp_3oin_VLyJwN8U-92HQEaoeyRTL2GvrNzHo6WnZBngcEWGQ==" TargetMode="External"/><Relationship Id="rId93" Type="http://schemas.openxmlformats.org/officeDocument/2006/relationships/hyperlink" Target="https://www.edie.net/news/11/Campaigners-attack-plan-for-new-watchdog-to-protect-environment-after-Brexit/?utm_source=dailynewsletter,%20edie%20daily%20newsletter&amp;utm_medium=email,%20email&amp;utm_content=news&amp;utm_campaign=dailynewsletter,%200a24f7b6ff-dailynewsletter" TargetMode="External"/><Relationship Id="rId98" Type="http://schemas.openxmlformats.org/officeDocument/2006/relationships/hyperlink" Target="http://vegpeople.org.uk/" TargetMode="External"/><Relationship Id="rId3" Type="http://schemas.openxmlformats.org/officeDocument/2006/relationships/styles" Target="styles.xml"/><Relationship Id="rId12" Type="http://schemas.openxmlformats.org/officeDocument/2006/relationships/hyperlink" Target="https://www.theclimatecoalition.org/speakupweek/?utm_source=The+Climate+Coalition+Email&amp;utm_campaign=1417403452-EMAIL_CAMPAIGN_2018_04_10_COPY_01&amp;utm_medium=email&amp;utm_term=0_5d9d4008a3-1417403452-44002069" TargetMode="External"/><Relationship Id="rId17" Type="http://schemas.openxmlformats.org/officeDocument/2006/relationships/hyperlink" Target="http://action.wildlifetrusts.org/page/25087/action/1" TargetMode="External"/><Relationship Id="rId25" Type="http://schemas.openxmlformats.org/officeDocument/2006/relationships/hyperlink" Target="https://you.38degrees.org.uk/petitions/don-t-fast-track-fracking" TargetMode="External"/><Relationship Id="rId33" Type="http://schemas.openxmlformats.org/officeDocument/2006/relationships/hyperlink" Target="https://www.edie.net/news/4/Cross-party-report-calls-for-Government-to-embed-water-efficiency-in-planning-policy/?adfesuccess=1" TargetMode="External"/><Relationship Id="rId38" Type="http://schemas.openxmlformats.org/officeDocument/2006/relationships/hyperlink" Target="https://consult.defra.gov.uk/eu/environmental-principles-and-governance/supporting_documents/Environmental%20Principles%20and%20Governance%20after%20EU%20Exit%20%20Consultation%20Document.pdf" TargetMode="External"/><Relationship Id="rId46" Type="http://schemas.openxmlformats.org/officeDocument/2006/relationships/hyperlink" Target="https://reclaimthepower.org.uk/fracking/preston-new-road/" TargetMode="External"/><Relationship Id="rId59" Type="http://schemas.openxmlformats.org/officeDocument/2006/relationships/hyperlink" Target="https://www.gov.uk/government/speeches/airports-national-policy-statement" TargetMode="External"/><Relationship Id="rId67" Type="http://schemas.openxmlformats.org/officeDocument/2006/relationships/hyperlink" Target="https://www.planningportal.co.uk/news/article/566/planning_news_-_14_june_2018?utm_source=PPQ+Newsletter&amp;utm_campaign=a1207a4708-Newsletter_14062018_HTML&amp;utm_medium=email&amp;utm_term=0_734e0b63a9-a1207a4708-6976173" TargetMode="External"/><Relationship Id="rId103" Type="http://schemas.openxmlformats.org/officeDocument/2006/relationships/hyperlink" Target="mailto:andyyuille@gmail.com" TargetMode="External"/><Relationship Id="rId20" Type="http://schemas.openxmlformats.org/officeDocument/2006/relationships/hyperlink" Target="http://www.cpre.org.uk/magazine/opinion/item/4877-its-time-plastic-producers-cleaned-up-their-act" TargetMode="External"/><Relationship Id="rId41" Type="http://schemas.openxmlformats.org/officeDocument/2006/relationships/hyperlink" Target="https://www.edie.net/news/10/Government-says-no-to-Swansea-tidal-lagoon/?utm_source=dailynewsletter,%20edie%20daily%20newsletter&amp;utm_medium=email,%20email&amp;utm_content=news&amp;utm_campaign=dailynewsletter,%20289ddda809-dailynewsletter_COPY_328" TargetMode="External"/><Relationship Id="rId54" Type="http://schemas.openxmlformats.org/officeDocument/2006/relationships/hyperlink" Target="https://www.placenorthwest.co.uk/news/liverpool-retains-world-heritage-status/" TargetMode="External"/><Relationship Id="rId62" Type="http://schemas.openxmlformats.org/officeDocument/2006/relationships/hyperlink" Target="https://unearthed.greenpeace.org/2018/06/15/heathrow-airport-climate-carbon-target-ccc/" TargetMode="External"/><Relationship Id="rId70" Type="http://schemas.openxmlformats.org/officeDocument/2006/relationships/hyperlink" Target="https://www.bbc.co.uk/news/science-environment-44470208" TargetMode="External"/><Relationship Id="rId75" Type="http://schemas.openxmlformats.org/officeDocument/2006/relationships/hyperlink" Target="https://www.vsnw.org.uk/news/north-west-social-prescribing-network" TargetMode="External"/><Relationship Id="rId83" Type="http://schemas.openxmlformats.org/officeDocument/2006/relationships/hyperlink" Target="http://www.climate-lab-book.ac.uk/2018/warming-stripes/" TargetMode="External"/><Relationship Id="rId88" Type="http://schemas.openxmlformats.org/officeDocument/2006/relationships/hyperlink" Target="https://cpretree.sharepoint.com/news/Documents1/Land%20promoters%20briefing%202018.pdf?slrid=8584759e-60cc-5000-f5eb-0edd970413da" TargetMode="External"/><Relationship Id="rId91" Type="http://schemas.openxmlformats.org/officeDocument/2006/relationships/hyperlink" Target="https://ecosystemsknowledge.us12.list-manage.com/track/click?u=0422cf0f805cd08eadbae5392&amp;id=2b97f949ca&amp;e=324a5c6036" TargetMode="External"/><Relationship Id="rId96" Type="http://schemas.openxmlformats.org/officeDocument/2006/relationships/hyperlink" Target="https://www.tcpa.org.uk/raynsford-revie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imatechangenews.com/2018/06/10/g6-advance-climate-agenda-trumps-us-defends-fossil-fuels/" TargetMode="External"/><Relationship Id="rId23" Type="http://schemas.openxmlformats.org/officeDocument/2006/relationships/hyperlink" Target="https://www.transport-network.co.uk/Car-pollution-costs-health-services-6bn-a-year-study-reveals/15088" TargetMode="External"/><Relationship Id="rId28" Type="http://schemas.openxmlformats.org/officeDocument/2006/relationships/hyperlink" Target="https://www.friendsofthelakedistrict.org.uk/forms/register-your-own-local-community-litter-pick?mc_cid=c69e7e4d81&amp;mc_eid=548e5b0d88" TargetMode="External"/><Relationship Id="rId36" Type="http://schemas.openxmlformats.org/officeDocument/2006/relationships/hyperlink" Target="https://www.edie.net/news/11/EU-Withdrawal-Bill--MPs-vote-to--give-teeth--to-post-Brexit-green-watchdog/?utm_source=dailynewsletter,%20edie%20daily%20newsletter&amp;utm_medium=email,%20email&amp;utm_content=news&amp;utm_campaign=dailynewsletter,%2005800b89ff-dailynewsletter_COPY_320" TargetMode="External"/><Relationship Id="rId49" Type="http://schemas.openxmlformats.org/officeDocument/2006/relationships/hyperlink" Target="https://www.planningportal.co.uk/news/article/565/planning_news_-_7_june_2018?utm_source=PPQ+Newsletter&amp;utm_campaign=7785c474af-Newsletter_07062018_HTML&amp;utm_medium=email&amp;utm_term=0_734e0b63a9-7785c474af-6976173" TargetMode="External"/><Relationship Id="rId57" Type="http://schemas.openxmlformats.org/officeDocument/2006/relationships/hyperlink" Target="http://www.cpre.org.uk/media-centre/sound-bites/item/4899-cpre-reaction-social-housing-boost" TargetMode="External"/><Relationship Id="rId106" Type="http://schemas.openxmlformats.org/officeDocument/2006/relationships/theme" Target="theme/theme1.xml"/><Relationship Id="rId10" Type="http://schemas.openxmlformats.org/officeDocument/2006/relationships/hyperlink" Target="mailto:andyyuille@gmail.com" TargetMode="External"/><Relationship Id="rId31" Type="http://schemas.openxmlformats.org/officeDocument/2006/relationships/hyperlink" Target="https://locality.org.uk/policy-campaigns/save-our-spaces/the-great-british-sell-off/" TargetMode="External"/><Relationship Id="rId44" Type="http://schemas.openxmlformats.org/officeDocument/2006/relationships/hyperlink" Target="https://www.edie.net/news/11/MPs-and-peers-push-for--net-zero--emissions-by-2050/?utm_source=dailynewsletter,%20edie%20daily%20newsletter&amp;utm_medium=email,%20email&amp;utm_content=news&amp;utm_campaign=dailynewsletter,%2085c4a166a5-dailynewsletter_COPY_313" TargetMode="External"/><Relationship Id="rId52" Type="http://schemas.openxmlformats.org/officeDocument/2006/relationships/hyperlink" Target="https://www.gov.uk/government/news/national-parks-review-launched" TargetMode="External"/><Relationship Id="rId60" Type="http://schemas.openxmlformats.org/officeDocument/2006/relationships/hyperlink" Target="https://www.bdb-law.co.uk/blogs/planning-act-2008/800-airports-nps-voted-through-as-tidal-lagoon-loses-support/?utm_source=Blog&amp;utm_medium=Email&amp;utm_campaign=Planning%20Act%20blog%20800" TargetMode="External"/><Relationship Id="rId65" Type="http://schemas.openxmlformats.org/officeDocument/2006/relationships/hyperlink" Target="https://www.gov.uk/government/statistics/announcements/land-use-change-statistics-2016-to-2017" TargetMode="External"/><Relationship Id="rId73" Type="http://schemas.openxmlformats.org/officeDocument/2006/relationships/hyperlink" Target="https://ecosystemsknowledge.us12.list-manage.com/track/click?u=0422cf0f805cd08eadbae5392&amp;id=d093d6f721&amp;e=324a5c6036" TargetMode="External"/><Relationship Id="rId78" Type="http://schemas.openxmlformats.org/officeDocument/2006/relationships/hyperlink" Target="https://www.kingsfund.org.uk/publications/social-prescribing" TargetMode="External"/><Relationship Id="rId81" Type="http://schemas.openxmlformats.org/officeDocument/2006/relationships/hyperlink" Target="https://www.morecambebay.org.uk/festival2018" TargetMode="External"/><Relationship Id="rId86" Type="http://schemas.openxmlformats.org/officeDocument/2006/relationships/hyperlink" Target="https://partners.wrap.org.uk/assets/10923/?goal=0_b554dd0387-aeef54668d-5041921" TargetMode="External"/><Relationship Id="rId94" Type="http://schemas.openxmlformats.org/officeDocument/2006/relationships/hyperlink" Target="https://consult.defra.gov.uk/marine/consultation-on-the-third-tranche-of-marine-conser/" TargetMode="External"/><Relationship Id="rId99" Type="http://schemas.openxmlformats.org/officeDocument/2006/relationships/hyperlink" Target="http://www.kindling.org.uk/MVPVBP_recruitment"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theclimatecoalition.org/joint-letter?utm_source=The+Climate+Coalition+Email&amp;utm_campaign=1417403452-EMAIL_CAMPAIGN_2018_04_10_COPY_01&amp;utm_medium=email&amp;utm_term=0_5d9d4008a3-1417403452-44002069" TargetMode="External"/><Relationship Id="rId18" Type="http://schemas.openxmlformats.org/officeDocument/2006/relationships/hyperlink" Target="https://unearthed.greenpeace.org/2018/06/14/china-plastics-ban-malaysia-vietnam-poland/" TargetMode="External"/><Relationship Id="rId39" Type="http://schemas.openxmlformats.org/officeDocument/2006/relationships/hyperlink" Target="https://www.edie.net/news/11/Campaigners-attack-plan-for-new-watchdog-to-protect-environment-after-Brexit/?utm_source=dailynewsletter,%20edie%20daily%20newsletter&amp;utm_medium=email,%20email&amp;utm_content=news&amp;utm_campaign=dailynewsletter,%200a24f7b6ff-dailynewsletter" TargetMode="External"/><Relationship Id="rId34" Type="http://schemas.openxmlformats.org/officeDocument/2006/relationships/hyperlink" Target="https://www.transport-network.co.uk/One-in-six-homes-at-risk-of-flooding-architects-say/15020" TargetMode="External"/><Relationship Id="rId50" Type="http://schemas.openxmlformats.org/officeDocument/2006/relationships/hyperlink" Target="https://www.wcl.org.uk/docs/May%202018%20WCL%20NPPF%20Response%20FINAL.pdf" TargetMode="External"/><Relationship Id="rId55" Type="http://schemas.openxmlformats.org/officeDocument/2006/relationships/hyperlink" Target="https://www.gov.uk/government/statistics/planning-applications-in-england-january-to-march-2018" TargetMode="External"/><Relationship Id="rId76" Type="http://schemas.openxmlformats.org/officeDocument/2006/relationships/hyperlink" Target="https://www.eventbrite.co.uk/e/north-west-social-prescribing-network-meeting-tickets-46763354452" TargetMode="External"/><Relationship Id="rId97" Type="http://schemas.openxmlformats.org/officeDocument/2006/relationships/hyperlink" Target="http://www.vegboxpeople.org.uk/" TargetMode="External"/><Relationship Id="rId104" Type="http://schemas.openxmlformats.org/officeDocument/2006/relationships/hyperlink" Target="mailto:warren.escadale@vsnw.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AB80B-75FC-470B-B69D-D2025C20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VSNW NWEL Bulletin template.dotx</Template>
  <TotalTime>339</TotalTime>
  <Pages>9</Pages>
  <Words>5463</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36535</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Yuille, Andy</cp:lastModifiedBy>
  <cp:revision>6</cp:revision>
  <cp:lastPrinted>2009-07-28T11:55:00Z</cp:lastPrinted>
  <dcterms:created xsi:type="dcterms:W3CDTF">2018-06-27T13:20:00Z</dcterms:created>
  <dcterms:modified xsi:type="dcterms:W3CDTF">2018-06-28T13:45:00Z</dcterms:modified>
</cp:coreProperties>
</file>