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E71FB6" w:rsidRDefault="00A561E0" w:rsidP="00E71FB6">
      <w:pPr>
        <w:rPr>
          <w:sz w:val="22"/>
          <w:szCs w:val="22"/>
        </w:rPr>
      </w:pPr>
      <w:r>
        <w:rPr>
          <w:sz w:val="22"/>
          <w:szCs w:val="22"/>
        </w:rPr>
        <w:t>26</w:t>
      </w:r>
      <w:r w:rsidRPr="00A561E0">
        <w:rPr>
          <w:sz w:val="22"/>
          <w:szCs w:val="22"/>
          <w:vertAlign w:val="superscript"/>
        </w:rPr>
        <w:t>th</w:t>
      </w:r>
      <w:r>
        <w:rPr>
          <w:sz w:val="22"/>
          <w:szCs w:val="22"/>
        </w:rPr>
        <w:t xml:space="preserve"> April</w:t>
      </w:r>
      <w:r w:rsidR="00AC7B1A" w:rsidRPr="00E71FB6">
        <w:rPr>
          <w:sz w:val="22"/>
          <w:szCs w:val="22"/>
        </w:rPr>
        <w:t xml:space="preserve"> 2018</w:t>
      </w:r>
      <w:r w:rsidR="00B25D7F" w:rsidRPr="00E71FB6">
        <w:rPr>
          <w:sz w:val="22"/>
          <w:szCs w:val="22"/>
        </w:rPr>
        <w:tab/>
      </w:r>
      <w:r w:rsidR="00D14F57" w:rsidRPr="00E71FB6">
        <w:rPr>
          <w:sz w:val="22"/>
          <w:szCs w:val="22"/>
        </w:rPr>
        <w:t xml:space="preserve"> </w:t>
      </w:r>
    </w:p>
    <w:p w:rsidR="001B34B6" w:rsidRPr="00E74446" w:rsidRDefault="001B34B6" w:rsidP="00E74446">
      <w:pPr>
        <w:rPr>
          <w:sz w:val="22"/>
          <w:szCs w:val="22"/>
        </w:rPr>
      </w:pPr>
    </w:p>
    <w:p w:rsidR="001D4ACE" w:rsidRPr="00E74446" w:rsidRDefault="001D4ACE" w:rsidP="00E74446">
      <w:pPr>
        <w:rPr>
          <w:sz w:val="22"/>
          <w:szCs w:val="22"/>
        </w:rPr>
      </w:pPr>
      <w:r w:rsidRPr="00E74446">
        <w:rPr>
          <w:sz w:val="22"/>
          <w:szCs w:val="22"/>
        </w:rPr>
        <w:t xml:space="preserve">North West Environment Link (NWEL) is a partnership of environmental voluntary sector organisations, representing hundreds of thousands of members in the North West.  </w:t>
      </w:r>
    </w:p>
    <w:p w:rsidR="001D4ACE" w:rsidRPr="00E74446" w:rsidRDefault="001D4ACE" w:rsidP="00E74446">
      <w:pPr>
        <w:rPr>
          <w:sz w:val="22"/>
          <w:szCs w:val="22"/>
        </w:rPr>
      </w:pPr>
      <w:r w:rsidRPr="00E74446">
        <w:rPr>
          <w:sz w:val="22"/>
          <w:szCs w:val="22"/>
        </w:rPr>
        <w:t>We are members of VSNW, the regional voluntary sector network for the North West</w:t>
      </w:r>
      <w:r w:rsidR="00CA282A" w:rsidRPr="00E74446">
        <w:rPr>
          <w:sz w:val="22"/>
          <w:szCs w:val="22"/>
        </w:rPr>
        <w:t>, whose</w:t>
      </w:r>
      <w:r w:rsidRPr="00E74446">
        <w:rPr>
          <w:sz w:val="22"/>
          <w:szCs w:val="22"/>
        </w:rPr>
        <w:t xml:space="preserve"> purpose is to support a connected and influential voluntary and community sector (VCS). </w:t>
      </w:r>
    </w:p>
    <w:p w:rsidR="001D4ACE" w:rsidRPr="00E74446" w:rsidRDefault="001D4ACE" w:rsidP="00E74446">
      <w:pPr>
        <w:rPr>
          <w:sz w:val="22"/>
          <w:szCs w:val="22"/>
        </w:rPr>
      </w:pPr>
    </w:p>
    <w:p w:rsidR="00550CE7" w:rsidRPr="00E74446" w:rsidRDefault="00191193" w:rsidP="00E74446">
      <w:pPr>
        <w:rPr>
          <w:sz w:val="22"/>
          <w:szCs w:val="22"/>
        </w:rPr>
      </w:pPr>
      <w:r w:rsidRPr="00E74446">
        <w:rPr>
          <w:sz w:val="22"/>
          <w:szCs w:val="22"/>
        </w:rPr>
        <w:t>This bulletin</w:t>
      </w:r>
      <w:r w:rsidR="00550CE7" w:rsidRPr="00E74446">
        <w:rPr>
          <w:sz w:val="22"/>
          <w:szCs w:val="22"/>
        </w:rPr>
        <w:t xml:space="preserve"> is</w:t>
      </w:r>
      <w:r w:rsidRPr="00E74446">
        <w:rPr>
          <w:sz w:val="22"/>
          <w:szCs w:val="22"/>
        </w:rPr>
        <w:t xml:space="preserve"> intended</w:t>
      </w:r>
      <w:r w:rsidR="00550CE7" w:rsidRPr="00E74446">
        <w:rPr>
          <w:sz w:val="22"/>
          <w:szCs w:val="22"/>
        </w:rPr>
        <w:t xml:space="preserve"> to </w:t>
      </w:r>
      <w:r w:rsidR="00A2436B" w:rsidRPr="00E74446">
        <w:rPr>
          <w:sz w:val="22"/>
          <w:szCs w:val="22"/>
        </w:rPr>
        <w:t xml:space="preserve">keep NWEL members and wider networks up to date on events and issues that will be of interest to environmental voluntary </w:t>
      </w:r>
      <w:r w:rsidR="00F64DF9" w:rsidRPr="00E74446">
        <w:rPr>
          <w:sz w:val="22"/>
          <w:szCs w:val="22"/>
        </w:rPr>
        <w:t>and community sector</w:t>
      </w:r>
      <w:r w:rsidR="00A2436B" w:rsidRPr="00E74446">
        <w:rPr>
          <w:sz w:val="22"/>
          <w:szCs w:val="22"/>
        </w:rPr>
        <w:t xml:space="preserve"> organisations in the North West.</w:t>
      </w:r>
      <w:r w:rsidR="00F64DF9" w:rsidRPr="00E74446">
        <w:rPr>
          <w:sz w:val="22"/>
          <w:szCs w:val="22"/>
        </w:rPr>
        <w:t xml:space="preserve"> </w:t>
      </w:r>
      <w:r w:rsidR="00341C31" w:rsidRPr="00E74446">
        <w:rPr>
          <w:sz w:val="22"/>
          <w:szCs w:val="22"/>
        </w:rPr>
        <w:t>Please</w:t>
      </w:r>
      <w:r w:rsidR="00A2436B" w:rsidRPr="00E74446">
        <w:rPr>
          <w:sz w:val="22"/>
          <w:szCs w:val="22"/>
        </w:rPr>
        <w:t xml:space="preserve"> send any items for inclusion in the next bulletin to </w:t>
      </w:r>
      <w:hyperlink r:id="rId9" w:history="1">
        <w:r w:rsidR="00FE0483" w:rsidRPr="00E74446">
          <w:rPr>
            <w:rStyle w:val="Hyperlink"/>
            <w:sz w:val="22"/>
            <w:szCs w:val="22"/>
          </w:rPr>
          <w:t>andyyuille@gmail.com</w:t>
        </w:r>
      </w:hyperlink>
      <w:r w:rsidRPr="00E74446">
        <w:rPr>
          <w:sz w:val="22"/>
          <w:szCs w:val="22"/>
        </w:rPr>
        <w:t xml:space="preserve"> -</w:t>
      </w:r>
      <w:r w:rsidR="00FE0483" w:rsidRPr="00E74446">
        <w:rPr>
          <w:sz w:val="22"/>
          <w:szCs w:val="22"/>
        </w:rPr>
        <w:t xml:space="preserve"> </w:t>
      </w:r>
      <w:r w:rsidR="00A2436B" w:rsidRPr="00E74446">
        <w:rPr>
          <w:sz w:val="22"/>
          <w:szCs w:val="22"/>
        </w:rPr>
        <w:t xml:space="preserve">and </w:t>
      </w:r>
      <w:r w:rsidR="00F3264C" w:rsidRPr="00E74446">
        <w:rPr>
          <w:sz w:val="22"/>
          <w:szCs w:val="22"/>
        </w:rPr>
        <w:t>feel free to</w:t>
      </w:r>
      <w:r w:rsidR="00A2436B" w:rsidRPr="00E74446">
        <w:rPr>
          <w:sz w:val="22"/>
          <w:szCs w:val="22"/>
        </w:rPr>
        <w:t xml:space="preserve"> forward</w:t>
      </w:r>
      <w:r w:rsidR="00341C31" w:rsidRPr="00E74446">
        <w:rPr>
          <w:sz w:val="22"/>
          <w:szCs w:val="22"/>
        </w:rPr>
        <w:t xml:space="preserve"> all or parts of</w:t>
      </w:r>
      <w:r w:rsidR="00A2436B" w:rsidRPr="00E74446">
        <w:rPr>
          <w:sz w:val="22"/>
          <w:szCs w:val="22"/>
        </w:rPr>
        <w:t xml:space="preserve"> these bulletins throughout </w:t>
      </w:r>
      <w:r w:rsidR="00341C31" w:rsidRPr="00E74446">
        <w:rPr>
          <w:sz w:val="22"/>
          <w:szCs w:val="22"/>
        </w:rPr>
        <w:t>your</w:t>
      </w:r>
      <w:r w:rsidR="00A2436B" w:rsidRPr="00E74446">
        <w:rPr>
          <w:sz w:val="22"/>
          <w:szCs w:val="22"/>
        </w:rPr>
        <w:t xml:space="preserve"> own networks to </w:t>
      </w:r>
      <w:r w:rsidR="00F64DF9" w:rsidRPr="00E74446">
        <w:rPr>
          <w:sz w:val="22"/>
          <w:szCs w:val="22"/>
        </w:rPr>
        <w:t>help spread the word!</w:t>
      </w:r>
    </w:p>
    <w:p w:rsidR="00E81C88" w:rsidRPr="00E74446" w:rsidRDefault="00E81C88" w:rsidP="00E74446">
      <w:pPr>
        <w:rPr>
          <w:sz w:val="22"/>
          <w:szCs w:val="22"/>
        </w:rPr>
      </w:pPr>
    </w:p>
    <w:p w:rsidR="00E81C88" w:rsidRPr="00E74446" w:rsidRDefault="00E81C88" w:rsidP="00E74446">
      <w:pPr>
        <w:rPr>
          <w:sz w:val="22"/>
          <w:szCs w:val="22"/>
        </w:rPr>
      </w:pPr>
      <w:r w:rsidRPr="00E74446">
        <w:rPr>
          <w:sz w:val="22"/>
          <w:szCs w:val="22"/>
        </w:rPr>
        <w:t xml:space="preserve">The Green Bullet is also available to download from the </w:t>
      </w:r>
      <w:hyperlink r:id="rId10" w:history="1">
        <w:r w:rsidRPr="00E74446">
          <w:rPr>
            <w:rStyle w:val="Hyperlink"/>
            <w:sz w:val="22"/>
            <w:szCs w:val="22"/>
          </w:rPr>
          <w:t>VSNW</w:t>
        </w:r>
      </w:hyperlink>
      <w:r w:rsidRPr="00E74446">
        <w:rPr>
          <w:sz w:val="22"/>
          <w:szCs w:val="22"/>
        </w:rPr>
        <w:t xml:space="preserve"> </w:t>
      </w:r>
      <w:r w:rsidR="00365C6C" w:rsidRPr="00E74446">
        <w:rPr>
          <w:sz w:val="22"/>
          <w:szCs w:val="22"/>
        </w:rPr>
        <w:t>website</w:t>
      </w:r>
      <w:r w:rsidRPr="00E74446">
        <w:rPr>
          <w:sz w:val="22"/>
          <w:szCs w:val="22"/>
        </w:rPr>
        <w:t>.</w:t>
      </w:r>
    </w:p>
    <w:p w:rsidR="00C443B3" w:rsidRPr="00E74446" w:rsidRDefault="00C443B3" w:rsidP="00E74446">
      <w:pPr>
        <w:rPr>
          <w:sz w:val="22"/>
          <w:szCs w:val="22"/>
        </w:rPr>
      </w:pPr>
    </w:p>
    <w:p w:rsidR="00550CE7" w:rsidRPr="00E74446" w:rsidRDefault="00550CE7" w:rsidP="00E74446">
      <w:pPr>
        <w:pStyle w:val="Heading1"/>
        <w:spacing w:before="0" w:after="0"/>
        <w:rPr>
          <w:sz w:val="22"/>
          <w:szCs w:val="22"/>
          <w:lang w:val="en-US"/>
        </w:rPr>
      </w:pPr>
      <w:r w:rsidRPr="00E74446">
        <w:rPr>
          <w:sz w:val="22"/>
          <w:szCs w:val="22"/>
          <w:lang w:val="en-US"/>
        </w:rPr>
        <w:t>CONTENTS</w:t>
      </w:r>
    </w:p>
    <w:p w:rsidR="00AB67BC" w:rsidRPr="00E74446" w:rsidRDefault="00AB67BC" w:rsidP="00E74446">
      <w:pPr>
        <w:rPr>
          <w:sz w:val="22"/>
          <w:szCs w:val="22"/>
          <w:lang w:val="en-US"/>
        </w:rPr>
      </w:pPr>
    </w:p>
    <w:p w:rsidR="00C10332" w:rsidRPr="00E74446" w:rsidRDefault="00745EDD" w:rsidP="00E74446">
      <w:pPr>
        <w:numPr>
          <w:ilvl w:val="0"/>
          <w:numId w:val="2"/>
        </w:numPr>
        <w:rPr>
          <w:rFonts w:eastAsia="Times New Roman"/>
          <w:b/>
          <w:color w:val="000000"/>
          <w:sz w:val="22"/>
          <w:szCs w:val="22"/>
        </w:rPr>
      </w:pPr>
      <w:r w:rsidRPr="00E74446">
        <w:rPr>
          <w:sz w:val="22"/>
          <w:szCs w:val="22"/>
          <w:lang w:val="en-US"/>
        </w:rPr>
        <w:t xml:space="preserve">Campaigns </w:t>
      </w:r>
      <w:r w:rsidR="00E17B40" w:rsidRPr="00E74446">
        <w:rPr>
          <w:sz w:val="22"/>
          <w:szCs w:val="22"/>
          <w:lang w:val="en-US"/>
        </w:rPr>
        <w:t>–</w:t>
      </w:r>
      <w:r w:rsidR="003033BB" w:rsidRPr="00E74446">
        <w:rPr>
          <w:sz w:val="22"/>
          <w:szCs w:val="22"/>
          <w:lang w:val="en-US"/>
        </w:rPr>
        <w:t xml:space="preserve"> </w:t>
      </w:r>
      <w:r w:rsidR="00F734DD">
        <w:rPr>
          <w:sz w:val="22"/>
          <w:szCs w:val="22"/>
          <w:lang w:val="en-US"/>
        </w:rPr>
        <w:t>Plastic, litter &amp; recycling, climate change, air quality, food &amp; farming, planning &amp; people</w:t>
      </w:r>
    </w:p>
    <w:p w:rsidR="00D63E4D" w:rsidRPr="00E74446" w:rsidRDefault="005349CF" w:rsidP="00E74446">
      <w:pPr>
        <w:numPr>
          <w:ilvl w:val="0"/>
          <w:numId w:val="2"/>
        </w:numPr>
        <w:rPr>
          <w:rFonts w:eastAsia="Times New Roman"/>
          <w:b/>
          <w:color w:val="000000"/>
          <w:sz w:val="22"/>
          <w:szCs w:val="22"/>
        </w:rPr>
      </w:pPr>
      <w:r w:rsidRPr="00E74446">
        <w:rPr>
          <w:sz w:val="22"/>
          <w:szCs w:val="22"/>
          <w:lang w:val="en-US"/>
        </w:rPr>
        <w:t>Information update –</w:t>
      </w:r>
      <w:r w:rsidR="00F734DD">
        <w:rPr>
          <w:sz w:val="22"/>
          <w:szCs w:val="22"/>
          <w:lang w:val="en-US"/>
        </w:rPr>
        <w:t xml:space="preserve"> Brexit &amp; beyond, e</w:t>
      </w:r>
      <w:r w:rsidR="00656FCF" w:rsidRPr="00E74446">
        <w:rPr>
          <w:sz w:val="22"/>
          <w:szCs w:val="22"/>
          <w:lang w:val="en-US"/>
        </w:rPr>
        <w:t>nergy</w:t>
      </w:r>
      <w:r w:rsidR="001603B7" w:rsidRPr="00E74446">
        <w:rPr>
          <w:sz w:val="22"/>
          <w:szCs w:val="22"/>
          <w:lang w:val="en-US"/>
        </w:rPr>
        <w:t xml:space="preserve">, </w:t>
      </w:r>
      <w:r w:rsidR="00656FCF" w:rsidRPr="00E74446">
        <w:rPr>
          <w:sz w:val="22"/>
          <w:szCs w:val="22"/>
          <w:lang w:val="en-US"/>
        </w:rPr>
        <w:t>planning</w:t>
      </w:r>
      <w:r w:rsidR="008D7437" w:rsidRPr="00E74446">
        <w:rPr>
          <w:sz w:val="22"/>
          <w:szCs w:val="22"/>
          <w:lang w:val="en-US"/>
        </w:rPr>
        <w:t>, transport</w:t>
      </w:r>
    </w:p>
    <w:p w:rsidR="00530E85" w:rsidRPr="00E74446" w:rsidRDefault="00595239" w:rsidP="00E74446">
      <w:pPr>
        <w:numPr>
          <w:ilvl w:val="0"/>
          <w:numId w:val="2"/>
        </w:numPr>
        <w:rPr>
          <w:rFonts w:eastAsia="Times New Roman"/>
          <w:b/>
          <w:color w:val="000000"/>
          <w:sz w:val="22"/>
          <w:szCs w:val="22"/>
        </w:rPr>
      </w:pPr>
      <w:r w:rsidRPr="00E74446">
        <w:rPr>
          <w:sz w:val="22"/>
          <w:szCs w:val="22"/>
          <w:lang w:val="en-US"/>
        </w:rPr>
        <w:t xml:space="preserve">Publications </w:t>
      </w:r>
      <w:r w:rsidR="00685454" w:rsidRPr="00E74446">
        <w:rPr>
          <w:sz w:val="22"/>
          <w:szCs w:val="22"/>
          <w:lang w:val="en-US"/>
        </w:rPr>
        <w:t>–</w:t>
      </w:r>
      <w:r w:rsidR="0083446A" w:rsidRPr="00E74446">
        <w:rPr>
          <w:sz w:val="22"/>
          <w:szCs w:val="22"/>
          <w:lang w:val="en-US"/>
        </w:rPr>
        <w:t xml:space="preserve"> </w:t>
      </w:r>
      <w:r w:rsidR="00F734DD">
        <w:rPr>
          <w:sz w:val="22"/>
          <w:szCs w:val="22"/>
          <w:lang w:val="en-US"/>
        </w:rPr>
        <w:t>Fracking, soil &amp; water, complex environments, NERC Act</w:t>
      </w:r>
    </w:p>
    <w:p w:rsidR="004A45D4" w:rsidRPr="00E74446" w:rsidRDefault="00763346" w:rsidP="00E74446">
      <w:pPr>
        <w:numPr>
          <w:ilvl w:val="0"/>
          <w:numId w:val="2"/>
        </w:numPr>
        <w:rPr>
          <w:rFonts w:eastAsia="Times New Roman"/>
          <w:b/>
          <w:color w:val="000000"/>
          <w:sz w:val="22"/>
          <w:szCs w:val="22"/>
        </w:rPr>
      </w:pPr>
      <w:r w:rsidRPr="00E74446">
        <w:rPr>
          <w:sz w:val="22"/>
          <w:szCs w:val="22"/>
          <w:lang w:val="en-US"/>
        </w:rPr>
        <w:t>Events –</w:t>
      </w:r>
      <w:r w:rsidR="002E2A76" w:rsidRPr="00E74446">
        <w:rPr>
          <w:sz w:val="22"/>
          <w:szCs w:val="22"/>
          <w:lang w:val="en-US"/>
        </w:rPr>
        <w:t xml:space="preserve"> </w:t>
      </w:r>
      <w:r w:rsidR="00F734DD">
        <w:rPr>
          <w:sz w:val="22"/>
          <w:szCs w:val="22"/>
          <w:lang w:val="en-US"/>
        </w:rPr>
        <w:t>Basecamp, Nature Connections, Leaders’ Landscape Training, Eco-Schools conference, GM Green Summit, community-led housing</w:t>
      </w:r>
    </w:p>
    <w:p w:rsidR="00C10332" w:rsidRPr="00E74446" w:rsidRDefault="004A45D4" w:rsidP="00E74446">
      <w:pPr>
        <w:numPr>
          <w:ilvl w:val="0"/>
          <w:numId w:val="2"/>
        </w:numPr>
        <w:rPr>
          <w:rFonts w:eastAsia="Times New Roman"/>
          <w:b/>
          <w:color w:val="000000"/>
          <w:sz w:val="22"/>
          <w:szCs w:val="22"/>
        </w:rPr>
      </w:pPr>
      <w:r w:rsidRPr="00E74446">
        <w:rPr>
          <w:sz w:val="22"/>
          <w:szCs w:val="22"/>
        </w:rPr>
        <w:t>R</w:t>
      </w:r>
      <w:r w:rsidR="00412FD8" w:rsidRPr="00E74446">
        <w:rPr>
          <w:sz w:val="22"/>
          <w:szCs w:val="22"/>
        </w:rPr>
        <w:t xml:space="preserve">esources </w:t>
      </w:r>
      <w:r w:rsidR="0013194D" w:rsidRPr="00E74446">
        <w:rPr>
          <w:sz w:val="22"/>
          <w:szCs w:val="22"/>
        </w:rPr>
        <w:t>–</w:t>
      </w:r>
      <w:r w:rsidR="005E6E9D" w:rsidRPr="00E74446">
        <w:rPr>
          <w:sz w:val="22"/>
          <w:szCs w:val="22"/>
        </w:rPr>
        <w:t xml:space="preserve"> </w:t>
      </w:r>
      <w:r w:rsidR="00F734DD">
        <w:rPr>
          <w:sz w:val="22"/>
          <w:szCs w:val="22"/>
        </w:rPr>
        <w:t>Tool assessor, 30 Days Wild, Green building guides, Keep it local</w:t>
      </w:r>
    </w:p>
    <w:p w:rsidR="00FF6645" w:rsidRPr="00E74446" w:rsidRDefault="00717B05" w:rsidP="00E74446">
      <w:pPr>
        <w:numPr>
          <w:ilvl w:val="0"/>
          <w:numId w:val="2"/>
        </w:numPr>
        <w:rPr>
          <w:rFonts w:eastAsia="Times New Roman"/>
          <w:b/>
          <w:color w:val="000000"/>
          <w:sz w:val="22"/>
          <w:szCs w:val="22"/>
        </w:rPr>
      </w:pPr>
      <w:r w:rsidRPr="00E74446">
        <w:rPr>
          <w:sz w:val="22"/>
          <w:szCs w:val="22"/>
          <w:lang w:val="en-US"/>
        </w:rPr>
        <w:t xml:space="preserve">Consultations – </w:t>
      </w:r>
      <w:r w:rsidR="00F734DD">
        <w:rPr>
          <w:sz w:val="22"/>
          <w:szCs w:val="22"/>
          <w:lang w:val="en-US"/>
        </w:rPr>
        <w:t>NPPF</w:t>
      </w:r>
      <w:r w:rsidR="00FF6645" w:rsidRPr="00E74446">
        <w:rPr>
          <w:sz w:val="22"/>
          <w:szCs w:val="22"/>
          <w:lang w:val="en-US"/>
        </w:rPr>
        <w:t xml:space="preserve">, farming, </w:t>
      </w:r>
      <w:r w:rsidR="00F734DD">
        <w:rPr>
          <w:sz w:val="22"/>
          <w:szCs w:val="22"/>
          <w:lang w:val="en-US"/>
        </w:rPr>
        <w:t>affordable rural housing, Raynsford Review</w:t>
      </w:r>
    </w:p>
    <w:p w:rsidR="002C1370" w:rsidRPr="00F734DD" w:rsidRDefault="000B2F48" w:rsidP="00E74446">
      <w:pPr>
        <w:numPr>
          <w:ilvl w:val="0"/>
          <w:numId w:val="2"/>
        </w:numPr>
        <w:rPr>
          <w:rFonts w:eastAsia="Times New Roman"/>
          <w:b/>
          <w:color w:val="000000"/>
          <w:sz w:val="22"/>
          <w:szCs w:val="22"/>
        </w:rPr>
      </w:pPr>
      <w:r w:rsidRPr="00E74446">
        <w:rPr>
          <w:sz w:val="22"/>
          <w:szCs w:val="22"/>
          <w:lang w:val="en-US"/>
        </w:rPr>
        <w:t xml:space="preserve">Funding – </w:t>
      </w:r>
      <w:r w:rsidR="00F734DD">
        <w:rPr>
          <w:sz w:val="22"/>
          <w:szCs w:val="22"/>
          <w:lang w:val="en-US"/>
        </w:rPr>
        <w:t>Historic rural buildings</w:t>
      </w:r>
    </w:p>
    <w:p w:rsidR="00F734DD" w:rsidRPr="00E74446" w:rsidRDefault="00F734DD" w:rsidP="00E74446">
      <w:pPr>
        <w:numPr>
          <w:ilvl w:val="0"/>
          <w:numId w:val="2"/>
        </w:numPr>
        <w:rPr>
          <w:rFonts w:eastAsia="Times New Roman"/>
          <w:b/>
          <w:color w:val="000000"/>
          <w:sz w:val="22"/>
          <w:szCs w:val="22"/>
        </w:rPr>
      </w:pPr>
      <w:r>
        <w:rPr>
          <w:sz w:val="22"/>
          <w:szCs w:val="22"/>
          <w:lang w:val="en-US"/>
        </w:rPr>
        <w:t>Call for volunteers – Chair of CPRE Cheshire, citizen scientists</w:t>
      </w:r>
    </w:p>
    <w:p w:rsidR="005A583A" w:rsidRPr="00E74446" w:rsidRDefault="00A34C98" w:rsidP="00E74446">
      <w:pPr>
        <w:tabs>
          <w:tab w:val="left" w:pos="2462"/>
        </w:tabs>
        <w:rPr>
          <w:sz w:val="22"/>
          <w:szCs w:val="22"/>
        </w:rPr>
      </w:pPr>
      <w:r w:rsidRPr="00E74446">
        <w:rPr>
          <w:sz w:val="22"/>
          <w:szCs w:val="22"/>
        </w:rPr>
        <w:tab/>
      </w:r>
    </w:p>
    <w:p w:rsidR="005A583A" w:rsidRPr="00E74446" w:rsidRDefault="005A583A" w:rsidP="00E74446">
      <w:pPr>
        <w:pStyle w:val="Heading1"/>
        <w:spacing w:before="0" w:after="0"/>
        <w:rPr>
          <w:i/>
          <w:sz w:val="22"/>
          <w:szCs w:val="22"/>
          <w:u w:val="single"/>
        </w:rPr>
      </w:pPr>
      <w:r w:rsidRPr="00E74446">
        <w:rPr>
          <w:i/>
          <w:sz w:val="22"/>
          <w:szCs w:val="22"/>
          <w:u w:val="single"/>
        </w:rPr>
        <w:t>Campaigns</w:t>
      </w:r>
    </w:p>
    <w:p w:rsidR="007F6D28" w:rsidRPr="00E74446" w:rsidRDefault="007F6D28" w:rsidP="00E74446">
      <w:pPr>
        <w:pStyle w:val="NormalWeb"/>
        <w:shd w:val="clear" w:color="auto" w:fill="FFFFFF"/>
        <w:spacing w:before="0" w:after="0"/>
        <w:rPr>
          <w:rFonts w:ascii="Arial" w:hAnsi="Arial" w:cs="Arial"/>
          <w:color w:val="000000"/>
          <w:sz w:val="22"/>
          <w:szCs w:val="22"/>
        </w:rPr>
      </w:pPr>
    </w:p>
    <w:p w:rsidR="000B14C8" w:rsidRPr="00F734DD" w:rsidRDefault="00A561E0" w:rsidP="00F734DD">
      <w:pPr>
        <w:rPr>
          <w:b/>
          <w:sz w:val="22"/>
          <w:szCs w:val="22"/>
        </w:rPr>
      </w:pPr>
      <w:r w:rsidRPr="00F734DD">
        <w:rPr>
          <w:b/>
          <w:sz w:val="22"/>
          <w:szCs w:val="22"/>
        </w:rPr>
        <w:t>Plastic, litter &amp; recycling</w:t>
      </w:r>
    </w:p>
    <w:p w:rsidR="00DA6F7F" w:rsidRPr="00E74446" w:rsidRDefault="00DA6F7F"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Friends of the Lake District are organizing </w:t>
      </w:r>
      <w:hyperlink r:id="rId11" w:history="1">
        <w:r w:rsidRPr="00E74446">
          <w:rPr>
            <w:rStyle w:val="Hyperlink"/>
            <w:rFonts w:ascii="Arial" w:hAnsi="Arial" w:cs="Arial"/>
            <w:sz w:val="22"/>
            <w:szCs w:val="22"/>
          </w:rPr>
          <w:t>the Great Cumbrian Litter Pick</w:t>
        </w:r>
      </w:hyperlink>
      <w:r w:rsidRPr="00E74446">
        <w:rPr>
          <w:rFonts w:ascii="Arial" w:hAnsi="Arial" w:cs="Arial"/>
          <w:color w:val="000000"/>
          <w:sz w:val="22"/>
          <w:szCs w:val="22"/>
        </w:rPr>
        <w:t xml:space="preserve"> on July 6</w:t>
      </w:r>
      <w:r w:rsidRPr="00E74446">
        <w:rPr>
          <w:rFonts w:ascii="Arial" w:hAnsi="Arial" w:cs="Arial"/>
          <w:color w:val="000000"/>
          <w:sz w:val="22"/>
          <w:szCs w:val="22"/>
          <w:vertAlign w:val="superscript"/>
        </w:rPr>
        <w:t xml:space="preserve">th </w:t>
      </w:r>
      <w:r w:rsidRPr="00E74446">
        <w:rPr>
          <w:rFonts w:ascii="Arial" w:hAnsi="Arial" w:cs="Arial"/>
          <w:color w:val="000000"/>
          <w:sz w:val="22"/>
          <w:szCs w:val="22"/>
        </w:rPr>
        <w:t>to bring together people of all ages from all communities across Cumbria to rise to the challenge, come together and muck in to clean up the county.</w:t>
      </w:r>
      <w:r w:rsidRPr="00E74446">
        <w:rPr>
          <w:rFonts w:ascii="Arial" w:hAnsi="Arial" w:cs="Arial"/>
          <w:color w:val="606060"/>
          <w:sz w:val="22"/>
          <w:szCs w:val="22"/>
        </w:rPr>
        <w:t> </w:t>
      </w:r>
      <w:r w:rsidRPr="00E74446">
        <w:rPr>
          <w:rFonts w:ascii="Arial" w:hAnsi="Arial" w:cs="Arial"/>
          <w:color w:val="606060"/>
          <w:sz w:val="22"/>
          <w:szCs w:val="22"/>
        </w:rPr>
        <w:br/>
      </w:r>
    </w:p>
    <w:p w:rsidR="00A561E0" w:rsidRPr="00E74446" w:rsidRDefault="00A561E0"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The Government has finally responded to many </w:t>
      </w:r>
      <w:hyperlink r:id="rId12" w:history="1">
        <w:r w:rsidRPr="00E74446">
          <w:rPr>
            <w:rStyle w:val="Hyperlink"/>
            <w:rFonts w:ascii="Arial" w:hAnsi="Arial" w:cs="Arial"/>
            <w:sz w:val="22"/>
            <w:szCs w:val="22"/>
          </w:rPr>
          <w:t>years of campaigning</w:t>
        </w:r>
      </w:hyperlink>
      <w:r w:rsidRPr="00E74446">
        <w:rPr>
          <w:rFonts w:ascii="Arial" w:hAnsi="Arial" w:cs="Arial"/>
          <w:color w:val="000000"/>
          <w:sz w:val="22"/>
          <w:szCs w:val="22"/>
        </w:rPr>
        <w:t xml:space="preserve"> by agreeing to introduce a national </w:t>
      </w:r>
      <w:hyperlink r:id="rId13" w:history="1">
        <w:r w:rsidRPr="00E74446">
          <w:rPr>
            <w:rStyle w:val="Hyperlink"/>
            <w:rFonts w:ascii="Arial" w:hAnsi="Arial" w:cs="Arial"/>
            <w:sz w:val="22"/>
            <w:szCs w:val="22"/>
          </w:rPr>
          <w:t>deposit return scheme on plastic</w:t>
        </w:r>
      </w:hyperlink>
      <w:r w:rsidRPr="00E74446">
        <w:rPr>
          <w:rFonts w:ascii="Arial" w:hAnsi="Arial" w:cs="Arial"/>
          <w:color w:val="000000"/>
          <w:sz w:val="22"/>
          <w:szCs w:val="22"/>
        </w:rPr>
        <w:t xml:space="preserve"> and glass bottles and aluminium cans</w:t>
      </w:r>
    </w:p>
    <w:p w:rsidR="00251AE8" w:rsidRPr="00E74446" w:rsidRDefault="00251AE8"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lastRenderedPageBreak/>
        <w:t xml:space="preserve">The Government has said that it will launch a consultation soon into </w:t>
      </w:r>
      <w:hyperlink r:id="rId14" w:history="1">
        <w:r w:rsidRPr="00E74446">
          <w:rPr>
            <w:rStyle w:val="Hyperlink"/>
            <w:rFonts w:ascii="Arial" w:hAnsi="Arial" w:cs="Arial"/>
            <w:sz w:val="22"/>
            <w:szCs w:val="22"/>
          </w:rPr>
          <w:t>banning plastic straws</w:t>
        </w:r>
        <w:r w:rsidR="00743E52" w:rsidRPr="00E74446">
          <w:rPr>
            <w:rStyle w:val="Hyperlink"/>
            <w:rFonts w:ascii="Arial" w:hAnsi="Arial" w:cs="Arial"/>
            <w:sz w:val="22"/>
            <w:szCs w:val="22"/>
          </w:rPr>
          <w:t>, cotton buds</w:t>
        </w:r>
        <w:r w:rsidRPr="00E74446">
          <w:rPr>
            <w:rStyle w:val="Hyperlink"/>
            <w:rFonts w:ascii="Arial" w:hAnsi="Arial" w:cs="Arial"/>
            <w:sz w:val="22"/>
            <w:szCs w:val="22"/>
          </w:rPr>
          <w:t xml:space="preserve"> and drinks stirrers</w:t>
        </w:r>
      </w:hyperlink>
    </w:p>
    <w:p w:rsidR="00EE16F1" w:rsidRPr="00E74446" w:rsidRDefault="00EE16F1"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A </w:t>
      </w:r>
      <w:hyperlink r:id="rId15" w:history="1">
        <w:r w:rsidRPr="00E74446">
          <w:rPr>
            <w:rStyle w:val="Hyperlink"/>
            <w:rFonts w:ascii="Arial" w:hAnsi="Arial" w:cs="Arial"/>
            <w:sz w:val="22"/>
            <w:szCs w:val="22"/>
          </w:rPr>
          <w:t>30% drop in the amount of plastic bags found in British seas</w:t>
        </w:r>
      </w:hyperlink>
      <w:r w:rsidRPr="00E74446">
        <w:rPr>
          <w:rFonts w:ascii="Arial" w:hAnsi="Arial" w:cs="Arial"/>
          <w:color w:val="000000"/>
          <w:sz w:val="22"/>
          <w:szCs w:val="22"/>
        </w:rPr>
        <w:t xml:space="preserve"> has been linked to the introduction of plastic bag charges in many countries across Europe (the first ones being Ireland and Denmark in 2003)</w:t>
      </w:r>
    </w:p>
    <w:p w:rsidR="00DA6F7F" w:rsidRPr="00E74446" w:rsidRDefault="00DA6F7F"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Greater Manchester has launched the first </w:t>
      </w:r>
      <w:hyperlink r:id="rId16" w:history="1">
        <w:r w:rsidRPr="00E74446">
          <w:rPr>
            <w:rStyle w:val="Hyperlink"/>
            <w:rFonts w:ascii="Arial" w:hAnsi="Arial" w:cs="Arial"/>
            <w:sz w:val="22"/>
            <w:szCs w:val="22"/>
          </w:rPr>
          <w:t>city region-wide campaign</w:t>
        </w:r>
      </w:hyperlink>
      <w:r w:rsidRPr="00E74446">
        <w:rPr>
          <w:rFonts w:ascii="Arial" w:hAnsi="Arial" w:cs="Arial"/>
          <w:color w:val="000000"/>
          <w:sz w:val="22"/>
          <w:szCs w:val="22"/>
        </w:rPr>
        <w:t xml:space="preserve"> to reduce single-use plastics</w:t>
      </w:r>
    </w:p>
    <w:p w:rsidR="00251AE8" w:rsidRPr="00E74446" w:rsidRDefault="001037B4"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A</w:t>
      </w:r>
      <w:r w:rsidR="00251AE8" w:rsidRPr="00E74446">
        <w:rPr>
          <w:rFonts w:ascii="Arial" w:hAnsi="Arial" w:cs="Arial"/>
          <w:color w:val="000000"/>
          <w:sz w:val="22"/>
          <w:szCs w:val="22"/>
        </w:rPr>
        <w:t xml:space="preserve"> plastic polymer scientist gives a view on </w:t>
      </w:r>
      <w:hyperlink r:id="rId17" w:history="1">
        <w:r w:rsidR="00251AE8" w:rsidRPr="00E74446">
          <w:rPr>
            <w:rStyle w:val="Hyperlink"/>
            <w:rFonts w:ascii="Arial" w:hAnsi="Arial" w:cs="Arial"/>
            <w:sz w:val="22"/>
            <w:szCs w:val="22"/>
          </w:rPr>
          <w:t xml:space="preserve">the goods and </w:t>
        </w:r>
        <w:proofErr w:type="spellStart"/>
        <w:r w:rsidR="00251AE8" w:rsidRPr="00E74446">
          <w:rPr>
            <w:rStyle w:val="Hyperlink"/>
            <w:rFonts w:ascii="Arial" w:hAnsi="Arial" w:cs="Arial"/>
            <w:sz w:val="22"/>
            <w:szCs w:val="22"/>
          </w:rPr>
          <w:t>bads</w:t>
        </w:r>
        <w:proofErr w:type="spellEnd"/>
        <w:r w:rsidR="00251AE8" w:rsidRPr="00E74446">
          <w:rPr>
            <w:rStyle w:val="Hyperlink"/>
            <w:rFonts w:ascii="Arial" w:hAnsi="Arial" w:cs="Arial"/>
            <w:sz w:val="22"/>
            <w:szCs w:val="22"/>
          </w:rPr>
          <w:t xml:space="preserve"> of plastic use</w:t>
        </w:r>
      </w:hyperlink>
      <w:r w:rsidRPr="00E74446">
        <w:rPr>
          <w:rFonts w:ascii="Arial" w:hAnsi="Arial" w:cs="Arial"/>
          <w:color w:val="000000"/>
          <w:sz w:val="22"/>
          <w:szCs w:val="22"/>
        </w:rPr>
        <w:t>…</w:t>
      </w:r>
    </w:p>
    <w:p w:rsidR="001037B4" w:rsidRPr="00E74446" w:rsidRDefault="001037B4" w:rsidP="00E74446">
      <w:pPr>
        <w:pStyle w:val="NormalWeb"/>
        <w:numPr>
          <w:ilvl w:val="0"/>
          <w:numId w:val="28"/>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…And an </w:t>
      </w:r>
      <w:hyperlink r:id="rId18" w:history="1">
        <w:r w:rsidRPr="00E74446">
          <w:rPr>
            <w:rStyle w:val="Hyperlink"/>
            <w:rFonts w:ascii="Arial" w:hAnsi="Arial" w:cs="Arial"/>
            <w:sz w:val="22"/>
            <w:szCs w:val="22"/>
          </w:rPr>
          <w:t>enzyme that ‘eats’ plastic</w:t>
        </w:r>
      </w:hyperlink>
      <w:r w:rsidRPr="00E74446">
        <w:rPr>
          <w:rFonts w:ascii="Arial" w:hAnsi="Arial" w:cs="Arial"/>
          <w:color w:val="000000"/>
          <w:sz w:val="22"/>
          <w:szCs w:val="22"/>
        </w:rPr>
        <w:t xml:space="preserve"> and could allow the full-cycle recycling of plastic bottles (i.e. old bottles could make new ones) has been discovered. By accident.</w:t>
      </w:r>
    </w:p>
    <w:p w:rsidR="00251AE8" w:rsidRPr="00E74446" w:rsidRDefault="00251AE8" w:rsidP="00E74446">
      <w:pPr>
        <w:pStyle w:val="NormalWeb"/>
        <w:shd w:val="clear" w:color="auto" w:fill="FFFFFF"/>
        <w:spacing w:before="0" w:after="0"/>
        <w:rPr>
          <w:rFonts w:ascii="Arial" w:hAnsi="Arial" w:cs="Arial"/>
          <w:color w:val="000000"/>
          <w:sz w:val="22"/>
          <w:szCs w:val="22"/>
        </w:rPr>
      </w:pPr>
    </w:p>
    <w:p w:rsidR="00251AE8" w:rsidRPr="00F734DD" w:rsidRDefault="00251AE8" w:rsidP="00F734DD">
      <w:pPr>
        <w:rPr>
          <w:b/>
          <w:sz w:val="22"/>
          <w:szCs w:val="22"/>
        </w:rPr>
      </w:pPr>
      <w:r w:rsidRPr="00F734DD">
        <w:rPr>
          <w:b/>
          <w:sz w:val="22"/>
          <w:szCs w:val="22"/>
        </w:rPr>
        <w:t>Climate change</w:t>
      </w:r>
    </w:p>
    <w:p w:rsidR="00170879" w:rsidRPr="00E74446" w:rsidRDefault="00170879" w:rsidP="00E74446">
      <w:pPr>
        <w:pStyle w:val="NormalWeb"/>
        <w:numPr>
          <w:ilvl w:val="0"/>
          <w:numId w:val="29"/>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The Climate Coalition are calling on individuals and organisations to </w:t>
      </w:r>
      <w:hyperlink r:id="rId19" w:history="1">
        <w:r w:rsidRPr="00E74446">
          <w:rPr>
            <w:rStyle w:val="Hyperlink"/>
            <w:rFonts w:ascii="Arial" w:hAnsi="Arial" w:cs="Arial"/>
            <w:sz w:val="22"/>
            <w:szCs w:val="22"/>
          </w:rPr>
          <w:t>host a Speak Up Together event</w:t>
        </w:r>
      </w:hyperlink>
      <w:r w:rsidRPr="00E74446">
        <w:rPr>
          <w:rFonts w:ascii="Arial" w:hAnsi="Arial" w:cs="Arial"/>
          <w:color w:val="000000"/>
          <w:sz w:val="22"/>
          <w:szCs w:val="22"/>
        </w:rPr>
        <w:t xml:space="preserve"> this summer, sometime between 30 June and 8</w:t>
      </w:r>
      <w:r w:rsidRPr="00E74446">
        <w:rPr>
          <w:rFonts w:ascii="Arial" w:hAnsi="Arial" w:cs="Arial"/>
          <w:color w:val="000000"/>
          <w:sz w:val="22"/>
          <w:szCs w:val="22"/>
          <w:vertAlign w:val="superscript"/>
        </w:rPr>
        <w:t>th</w:t>
      </w:r>
      <w:r w:rsidRPr="00E74446">
        <w:rPr>
          <w:rFonts w:ascii="Arial" w:hAnsi="Arial" w:cs="Arial"/>
          <w:color w:val="000000"/>
          <w:sz w:val="22"/>
          <w:szCs w:val="22"/>
        </w:rPr>
        <w:t xml:space="preserve"> July, from a small picnic to a town square takeover, to raise awareness of concern among the public and politicians.</w:t>
      </w:r>
    </w:p>
    <w:p w:rsidR="00251AE8" w:rsidRPr="00E74446" w:rsidRDefault="00251AE8" w:rsidP="00E74446">
      <w:pPr>
        <w:pStyle w:val="NormalWeb"/>
        <w:numPr>
          <w:ilvl w:val="0"/>
          <w:numId w:val="29"/>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In light of new science that suggests 2C of global warming would be more catastrophic than previously thought, the </w:t>
      </w:r>
      <w:hyperlink r:id="rId20" w:history="1">
        <w:r w:rsidRPr="00E74446">
          <w:rPr>
            <w:rStyle w:val="Hyperlink"/>
            <w:rFonts w:ascii="Arial" w:hAnsi="Arial" w:cs="Arial"/>
            <w:sz w:val="22"/>
            <w:szCs w:val="22"/>
          </w:rPr>
          <w:t>UK is looking into increasing its climate targets</w:t>
        </w:r>
      </w:hyperlink>
      <w:r w:rsidRPr="00E74446">
        <w:rPr>
          <w:rFonts w:ascii="Arial" w:hAnsi="Arial" w:cs="Arial"/>
          <w:color w:val="000000"/>
          <w:sz w:val="22"/>
          <w:szCs w:val="22"/>
        </w:rPr>
        <w:t xml:space="preserve"> above the commitment made in Paris in 2015. But a recent analysis of the government’s ‘clean growth strategy’ found that even if ministers implemented every policy to the full, the UK would still fall short of its </w:t>
      </w:r>
      <w:r w:rsidRPr="00E74446">
        <w:rPr>
          <w:rFonts w:ascii="Arial" w:hAnsi="Arial" w:cs="Arial"/>
          <w:i/>
          <w:iCs/>
          <w:color w:val="000000"/>
          <w:sz w:val="22"/>
          <w:szCs w:val="22"/>
        </w:rPr>
        <w:t>current</w:t>
      </w:r>
      <w:r w:rsidRPr="00E74446">
        <w:rPr>
          <w:rFonts w:ascii="Arial" w:hAnsi="Arial" w:cs="Arial"/>
          <w:color w:val="000000"/>
          <w:sz w:val="22"/>
          <w:szCs w:val="22"/>
        </w:rPr>
        <w:t xml:space="preserve"> goal, let alone a more ambitious one. </w:t>
      </w:r>
    </w:p>
    <w:p w:rsidR="00115505" w:rsidRPr="00E74446" w:rsidRDefault="00115505" w:rsidP="00E74446">
      <w:pPr>
        <w:pStyle w:val="NormalWeb"/>
        <w:numPr>
          <w:ilvl w:val="0"/>
          <w:numId w:val="29"/>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Over 170 countries finally reached agreement this month to </w:t>
      </w:r>
      <w:hyperlink r:id="rId21" w:history="1">
        <w:r w:rsidRPr="00E74446">
          <w:rPr>
            <w:rStyle w:val="Hyperlink"/>
            <w:rFonts w:ascii="Arial" w:hAnsi="Arial" w:cs="Arial"/>
            <w:sz w:val="22"/>
            <w:szCs w:val="22"/>
          </w:rPr>
          <w:t>reduce CO2 emissions from shipping by "at least" 50%</w:t>
        </w:r>
      </w:hyperlink>
      <w:r w:rsidRPr="00E74446">
        <w:rPr>
          <w:rFonts w:ascii="Arial" w:hAnsi="Arial" w:cs="Arial"/>
          <w:color w:val="000000"/>
          <w:sz w:val="22"/>
          <w:szCs w:val="22"/>
        </w:rPr>
        <w:t xml:space="preserve"> on 2008 levels by 2050, ending years of slow progress. International shipping (and aviation!) have been areas where emissions control and reduction agreements have been hardest to reach</w:t>
      </w:r>
    </w:p>
    <w:p w:rsidR="00251AE8" w:rsidRPr="00E74446" w:rsidRDefault="00251AE8" w:rsidP="00E74446">
      <w:pPr>
        <w:pStyle w:val="NormalWeb"/>
        <w:shd w:val="clear" w:color="auto" w:fill="FFFFFF"/>
        <w:spacing w:before="0" w:after="0"/>
        <w:rPr>
          <w:rFonts w:ascii="Arial" w:hAnsi="Arial" w:cs="Arial"/>
          <w:color w:val="000000"/>
          <w:sz w:val="22"/>
          <w:szCs w:val="22"/>
        </w:rPr>
      </w:pPr>
    </w:p>
    <w:p w:rsidR="00251AE8" w:rsidRPr="00F734DD" w:rsidRDefault="00251AE8" w:rsidP="00F734DD">
      <w:pPr>
        <w:rPr>
          <w:b/>
          <w:sz w:val="22"/>
          <w:szCs w:val="22"/>
        </w:rPr>
      </w:pPr>
      <w:r w:rsidRPr="00F734DD">
        <w:rPr>
          <w:b/>
          <w:sz w:val="22"/>
          <w:szCs w:val="22"/>
        </w:rPr>
        <w:t>Air quality</w:t>
      </w:r>
    </w:p>
    <w:p w:rsidR="00251AE8" w:rsidRPr="00E74446" w:rsidRDefault="00251AE8" w:rsidP="00E74446">
      <w:pPr>
        <w:pStyle w:val="NormalWeb"/>
        <w:numPr>
          <w:ilvl w:val="0"/>
          <w:numId w:val="30"/>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After several failed </w:t>
      </w:r>
      <w:r w:rsidR="00743E52" w:rsidRPr="00E74446">
        <w:rPr>
          <w:rFonts w:ascii="Arial" w:hAnsi="Arial" w:cs="Arial"/>
          <w:color w:val="000000"/>
          <w:sz w:val="22"/>
          <w:szCs w:val="22"/>
        </w:rPr>
        <w:t>versions</w:t>
      </w:r>
      <w:r w:rsidRPr="00E74446">
        <w:rPr>
          <w:rFonts w:ascii="Arial" w:hAnsi="Arial" w:cs="Arial"/>
          <w:color w:val="000000"/>
          <w:sz w:val="22"/>
          <w:szCs w:val="22"/>
        </w:rPr>
        <w:t xml:space="preserve"> so poor they were judged to be </w:t>
      </w:r>
      <w:hyperlink r:id="rId22" w:history="1">
        <w:r w:rsidRPr="00E74446">
          <w:rPr>
            <w:rStyle w:val="Hyperlink"/>
            <w:rFonts w:ascii="Arial" w:hAnsi="Arial" w:cs="Arial"/>
            <w:sz w:val="22"/>
            <w:szCs w:val="22"/>
          </w:rPr>
          <w:t>illegal</w:t>
        </w:r>
      </w:hyperlink>
      <w:r w:rsidRPr="00E74446">
        <w:rPr>
          <w:rFonts w:ascii="Arial" w:hAnsi="Arial" w:cs="Arial"/>
          <w:color w:val="000000"/>
          <w:sz w:val="22"/>
          <w:szCs w:val="22"/>
        </w:rPr>
        <w:t xml:space="preserve">, Environment Secretary Michael Gove has told MPs that the government’s </w:t>
      </w:r>
      <w:r w:rsidR="00743E52" w:rsidRPr="00E74446">
        <w:rPr>
          <w:rFonts w:ascii="Arial" w:hAnsi="Arial" w:cs="Arial"/>
          <w:color w:val="000000"/>
          <w:sz w:val="22"/>
          <w:szCs w:val="22"/>
        </w:rPr>
        <w:t>latest attempt at a</w:t>
      </w:r>
      <w:r w:rsidRPr="00E74446">
        <w:rPr>
          <w:rFonts w:ascii="Arial" w:hAnsi="Arial" w:cs="Arial"/>
          <w:color w:val="000000"/>
          <w:sz w:val="22"/>
          <w:szCs w:val="22"/>
        </w:rPr>
        <w:t xml:space="preserve"> </w:t>
      </w:r>
      <w:hyperlink r:id="rId23" w:history="1">
        <w:r w:rsidRPr="00E74446">
          <w:rPr>
            <w:rStyle w:val="Hyperlink"/>
            <w:rFonts w:ascii="Arial" w:hAnsi="Arial" w:cs="Arial"/>
            <w:sz w:val="22"/>
            <w:szCs w:val="22"/>
          </w:rPr>
          <w:t>Clean Air Strategy</w:t>
        </w:r>
      </w:hyperlink>
      <w:r w:rsidR="00743E52" w:rsidRPr="00E74446">
        <w:rPr>
          <w:rFonts w:ascii="Arial" w:hAnsi="Arial" w:cs="Arial"/>
          <w:color w:val="000000"/>
          <w:sz w:val="22"/>
          <w:szCs w:val="22"/>
        </w:rPr>
        <w:t xml:space="preserve"> to tackle the air pollution crisis</w:t>
      </w:r>
      <w:r w:rsidRPr="00E74446">
        <w:rPr>
          <w:rFonts w:ascii="Arial" w:hAnsi="Arial" w:cs="Arial"/>
          <w:color w:val="000000"/>
          <w:sz w:val="22"/>
          <w:szCs w:val="22"/>
        </w:rPr>
        <w:t xml:space="preserve"> will be published</w:t>
      </w:r>
      <w:r w:rsidR="00743E52" w:rsidRPr="00E74446">
        <w:rPr>
          <w:rFonts w:ascii="Arial" w:hAnsi="Arial" w:cs="Arial"/>
          <w:color w:val="000000"/>
          <w:sz w:val="22"/>
          <w:szCs w:val="22"/>
        </w:rPr>
        <w:t xml:space="preserve"> this summer.</w:t>
      </w:r>
    </w:p>
    <w:p w:rsidR="00D6496D" w:rsidRPr="00E74446" w:rsidRDefault="00D6496D" w:rsidP="00E74446">
      <w:pPr>
        <w:pStyle w:val="NormalWeb"/>
        <w:numPr>
          <w:ilvl w:val="0"/>
          <w:numId w:val="30"/>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Entries are open for the </w:t>
      </w:r>
      <w:hyperlink r:id="rId24" w:history="1">
        <w:r w:rsidRPr="00E74446">
          <w:rPr>
            <w:rStyle w:val="Hyperlink"/>
            <w:rFonts w:ascii="Arial" w:hAnsi="Arial" w:cs="Arial"/>
            <w:sz w:val="22"/>
            <w:szCs w:val="22"/>
          </w:rPr>
          <w:t>National Air Quality Awards</w:t>
        </w:r>
      </w:hyperlink>
      <w:r w:rsidRPr="00E74446">
        <w:rPr>
          <w:rFonts w:ascii="Arial" w:hAnsi="Arial" w:cs="Arial"/>
          <w:color w:val="000000"/>
          <w:sz w:val="22"/>
          <w:szCs w:val="22"/>
        </w:rPr>
        <w:t xml:space="preserve"> if you know of any individuals or organisations that are working particularly hard to combat air pollution!</w:t>
      </w:r>
    </w:p>
    <w:p w:rsidR="00D6496D" w:rsidRPr="00E74446" w:rsidRDefault="00D6496D" w:rsidP="00E74446">
      <w:pPr>
        <w:pStyle w:val="NormalWeb"/>
        <w:numPr>
          <w:ilvl w:val="0"/>
          <w:numId w:val="30"/>
        </w:numPr>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The EU has warned that it may have to take </w:t>
      </w:r>
      <w:hyperlink r:id="rId25" w:history="1">
        <w:r w:rsidRPr="00E74446">
          <w:rPr>
            <w:rStyle w:val="Hyperlink"/>
            <w:rFonts w:ascii="Arial" w:hAnsi="Arial" w:cs="Arial"/>
            <w:sz w:val="22"/>
            <w:szCs w:val="22"/>
          </w:rPr>
          <w:t>legal action against member states</w:t>
        </w:r>
      </w:hyperlink>
      <w:r w:rsidRPr="00E74446">
        <w:rPr>
          <w:rFonts w:ascii="Arial" w:hAnsi="Arial" w:cs="Arial"/>
          <w:color w:val="000000"/>
          <w:sz w:val="22"/>
          <w:szCs w:val="22"/>
        </w:rPr>
        <w:t xml:space="preserve"> – including the UK – that have been failing to restrict air pollution to legal limits since 2010.</w:t>
      </w:r>
    </w:p>
    <w:p w:rsidR="006031B8" w:rsidRPr="00E74446" w:rsidRDefault="006031B8" w:rsidP="00E74446">
      <w:pPr>
        <w:pStyle w:val="NormalWeb"/>
        <w:numPr>
          <w:ilvl w:val="0"/>
          <w:numId w:val="30"/>
        </w:numPr>
        <w:shd w:val="clear" w:color="auto" w:fill="FFFFFF"/>
        <w:spacing w:before="0" w:after="0"/>
        <w:rPr>
          <w:rFonts w:ascii="Arial" w:hAnsi="Arial" w:cs="Arial"/>
          <w:color w:val="000000"/>
          <w:sz w:val="22"/>
          <w:szCs w:val="22"/>
        </w:rPr>
      </w:pPr>
      <w:hyperlink r:id="rId26" w:history="1">
        <w:r w:rsidRPr="00E74446">
          <w:rPr>
            <w:rStyle w:val="Hyperlink"/>
            <w:rFonts w:ascii="Arial" w:hAnsi="Arial" w:cs="Arial"/>
            <w:sz w:val="22"/>
            <w:szCs w:val="22"/>
          </w:rPr>
          <w:t>Liverpool City Region</w:t>
        </w:r>
      </w:hyperlink>
      <w:r w:rsidRPr="00E74446">
        <w:rPr>
          <w:rFonts w:ascii="Arial" w:hAnsi="Arial" w:cs="Arial"/>
          <w:color w:val="000000"/>
          <w:sz w:val="22"/>
          <w:szCs w:val="22"/>
        </w:rPr>
        <w:t xml:space="preserve"> and </w:t>
      </w:r>
      <w:hyperlink r:id="rId27" w:history="1">
        <w:r w:rsidRPr="00E74446">
          <w:rPr>
            <w:rStyle w:val="Hyperlink"/>
            <w:rFonts w:ascii="Arial" w:hAnsi="Arial" w:cs="Arial"/>
            <w:sz w:val="22"/>
            <w:szCs w:val="22"/>
          </w:rPr>
          <w:t>Greater Manchester</w:t>
        </w:r>
      </w:hyperlink>
      <w:r w:rsidRPr="00E74446">
        <w:rPr>
          <w:rFonts w:ascii="Arial" w:hAnsi="Arial" w:cs="Arial"/>
          <w:color w:val="000000"/>
          <w:sz w:val="22"/>
          <w:szCs w:val="22"/>
        </w:rPr>
        <w:t xml:space="preserve"> are both rolling out city region-wide plans to tackle air pollution</w:t>
      </w:r>
    </w:p>
    <w:p w:rsidR="0072117F" w:rsidRPr="00E74446" w:rsidRDefault="0072117F" w:rsidP="00E74446">
      <w:pPr>
        <w:pStyle w:val="NormalWeb"/>
        <w:numPr>
          <w:ilvl w:val="0"/>
          <w:numId w:val="30"/>
        </w:numPr>
        <w:shd w:val="clear" w:color="auto" w:fill="FFFFFF"/>
        <w:spacing w:before="0" w:after="0"/>
        <w:rPr>
          <w:rFonts w:ascii="Arial" w:hAnsi="Arial" w:cs="Arial"/>
          <w:b/>
          <w:color w:val="000000"/>
          <w:sz w:val="22"/>
          <w:szCs w:val="22"/>
        </w:rPr>
      </w:pPr>
      <w:r w:rsidRPr="00E74446">
        <w:rPr>
          <w:rFonts w:ascii="Arial" w:hAnsi="Arial" w:cs="Arial"/>
          <w:color w:val="000000"/>
          <w:sz w:val="22"/>
          <w:szCs w:val="22"/>
        </w:rPr>
        <w:t>Defra have released</w:t>
      </w:r>
      <w:r w:rsidRPr="00E74446">
        <w:rPr>
          <w:rFonts w:ascii="Arial" w:hAnsi="Arial" w:cs="Arial"/>
          <w:b/>
          <w:color w:val="000000"/>
          <w:sz w:val="22"/>
          <w:szCs w:val="22"/>
        </w:rPr>
        <w:t xml:space="preserve"> </w:t>
      </w:r>
      <w:r w:rsidRPr="00E74446">
        <w:rPr>
          <w:rFonts w:ascii="Arial" w:hAnsi="Arial" w:cs="Arial"/>
          <w:color w:val="000000"/>
          <w:sz w:val="22"/>
          <w:szCs w:val="22"/>
        </w:rPr>
        <w:t>d</w:t>
      </w:r>
      <w:r w:rsidRPr="00E74446">
        <w:rPr>
          <w:rStyle w:val="Strong"/>
          <w:rFonts w:ascii="Arial" w:hAnsi="Arial" w:cs="Arial"/>
          <w:b w:val="0"/>
          <w:color w:val="000000"/>
          <w:sz w:val="22"/>
          <w:szCs w:val="22"/>
          <w:shd w:val="clear" w:color="auto" w:fill="FFFFFF"/>
        </w:rPr>
        <w:t xml:space="preserve">etails of </w:t>
      </w:r>
      <w:hyperlink r:id="rId28" w:history="1">
        <w:r w:rsidRPr="00E74446">
          <w:rPr>
            <w:rStyle w:val="Hyperlink"/>
            <w:rFonts w:ascii="Arial" w:hAnsi="Arial" w:cs="Arial"/>
            <w:sz w:val="22"/>
            <w:szCs w:val="22"/>
            <w:shd w:val="clear" w:color="auto" w:fill="FFFFFF"/>
          </w:rPr>
          <w:t>£220 million of funding</w:t>
        </w:r>
      </w:hyperlink>
      <w:r w:rsidRPr="00E74446">
        <w:rPr>
          <w:rStyle w:val="Strong"/>
          <w:rFonts w:ascii="Arial" w:hAnsi="Arial" w:cs="Arial"/>
          <w:b w:val="0"/>
          <w:color w:val="000000"/>
          <w:sz w:val="22"/>
          <w:szCs w:val="22"/>
          <w:shd w:val="clear" w:color="auto" w:fill="FFFFFF"/>
        </w:rPr>
        <w:t xml:space="preserve"> available to local authorities to assist in </w:t>
      </w:r>
      <w:r w:rsidRPr="00E74446">
        <w:rPr>
          <w:rStyle w:val="Strong"/>
          <w:rFonts w:ascii="Arial" w:hAnsi="Arial" w:cs="Arial"/>
          <w:b w:val="0"/>
          <w:color w:val="000000"/>
          <w:sz w:val="22"/>
          <w:szCs w:val="22"/>
          <w:shd w:val="clear" w:color="auto" w:fill="FFFFFF"/>
        </w:rPr>
        <w:t>measures to improve air quality, along with £2.4 million for community projects to tackle air pollution at a grassroots level</w:t>
      </w:r>
    </w:p>
    <w:p w:rsidR="00743E52" w:rsidRPr="00E74446" w:rsidRDefault="00743E52" w:rsidP="00E74446">
      <w:pPr>
        <w:pStyle w:val="NormalWeb"/>
        <w:shd w:val="clear" w:color="auto" w:fill="FFFFFF"/>
        <w:spacing w:before="0" w:after="0"/>
        <w:rPr>
          <w:rFonts w:ascii="Arial" w:hAnsi="Arial" w:cs="Arial"/>
          <w:color w:val="000000"/>
          <w:sz w:val="22"/>
          <w:szCs w:val="22"/>
        </w:rPr>
      </w:pPr>
    </w:p>
    <w:p w:rsidR="00743E52" w:rsidRPr="00F734DD" w:rsidRDefault="00743E52" w:rsidP="00F734DD">
      <w:pPr>
        <w:rPr>
          <w:b/>
          <w:sz w:val="22"/>
          <w:szCs w:val="22"/>
        </w:rPr>
      </w:pPr>
      <w:r w:rsidRPr="00F734DD">
        <w:rPr>
          <w:b/>
          <w:sz w:val="22"/>
          <w:szCs w:val="22"/>
        </w:rPr>
        <w:t>Food &amp; farming</w:t>
      </w:r>
    </w:p>
    <w:p w:rsidR="00743E52" w:rsidRPr="00E74446" w:rsidRDefault="00743E52" w:rsidP="00E74446">
      <w:pPr>
        <w:pStyle w:val="NormalWeb"/>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A farming and environmental alliance has come together to call for farm diversity to be protected and improved in new agriculture legislation. Farm diversity helps to create a resilient and dynamic farming industry, which works for the wider community as well as for the environment. </w:t>
      </w:r>
      <w:hyperlink r:id="rId29" w:history="1">
        <w:r w:rsidRPr="00E74446">
          <w:rPr>
            <w:rStyle w:val="Hyperlink"/>
            <w:rFonts w:ascii="Arial" w:hAnsi="Arial" w:cs="Arial"/>
            <w:sz w:val="22"/>
            <w:szCs w:val="22"/>
          </w:rPr>
          <w:t>The alliance argues</w:t>
        </w:r>
      </w:hyperlink>
      <w:r w:rsidRPr="00E74446">
        <w:rPr>
          <w:rFonts w:ascii="Arial" w:hAnsi="Arial" w:cs="Arial"/>
          <w:color w:val="000000"/>
          <w:sz w:val="22"/>
          <w:szCs w:val="22"/>
        </w:rPr>
        <w:t> that having a range of farm sizes and types is vital to ensure thriving farming and rural industries, available and attractive to new entrants, helping farmers make progress and producing a healthy countryside.</w:t>
      </w:r>
    </w:p>
    <w:p w:rsidR="0063655E" w:rsidRDefault="0063655E" w:rsidP="00E74446">
      <w:pPr>
        <w:pStyle w:val="NormalWeb"/>
        <w:shd w:val="clear" w:color="auto" w:fill="FFFFFF"/>
        <w:spacing w:before="0" w:after="0"/>
        <w:rPr>
          <w:rFonts w:ascii="Arial" w:hAnsi="Arial" w:cs="Arial"/>
          <w:color w:val="000000"/>
          <w:sz w:val="22"/>
          <w:szCs w:val="22"/>
        </w:rPr>
      </w:pPr>
    </w:p>
    <w:p w:rsidR="007B52E7" w:rsidRPr="00E74446" w:rsidRDefault="007B52E7" w:rsidP="00E74446">
      <w:pPr>
        <w:pStyle w:val="NormalWeb"/>
        <w:shd w:val="clear" w:color="auto" w:fill="FFFFFF"/>
        <w:spacing w:before="0" w:after="0"/>
        <w:rPr>
          <w:rFonts w:ascii="Arial" w:hAnsi="Arial" w:cs="Arial"/>
          <w:color w:val="000000"/>
          <w:sz w:val="22"/>
          <w:szCs w:val="22"/>
        </w:rPr>
      </w:pPr>
    </w:p>
    <w:p w:rsidR="0063655E" w:rsidRPr="00F734DD" w:rsidRDefault="0063655E" w:rsidP="00F734DD">
      <w:pPr>
        <w:rPr>
          <w:b/>
          <w:sz w:val="22"/>
          <w:szCs w:val="22"/>
        </w:rPr>
      </w:pPr>
      <w:r w:rsidRPr="00F734DD">
        <w:rPr>
          <w:b/>
          <w:sz w:val="22"/>
          <w:szCs w:val="22"/>
        </w:rPr>
        <w:lastRenderedPageBreak/>
        <w:t>Planning</w:t>
      </w:r>
      <w:r w:rsidR="00F734DD">
        <w:rPr>
          <w:b/>
          <w:sz w:val="22"/>
          <w:szCs w:val="22"/>
        </w:rPr>
        <w:t xml:space="preserve"> and people</w:t>
      </w:r>
    </w:p>
    <w:p w:rsidR="0063655E" w:rsidRPr="00E74446" w:rsidRDefault="0063655E" w:rsidP="00E74446">
      <w:pPr>
        <w:pStyle w:val="NormalWeb"/>
        <w:shd w:val="clear" w:color="auto" w:fill="FFFFFF"/>
        <w:spacing w:before="0" w:after="0"/>
        <w:rPr>
          <w:rFonts w:ascii="Arial" w:hAnsi="Arial" w:cs="Arial"/>
          <w:color w:val="000000"/>
          <w:sz w:val="22"/>
          <w:szCs w:val="22"/>
        </w:rPr>
      </w:pPr>
      <w:r w:rsidRPr="00E74446">
        <w:rPr>
          <w:rFonts w:ascii="Arial" w:hAnsi="Arial" w:cs="Arial"/>
          <w:color w:val="000000"/>
          <w:sz w:val="22"/>
          <w:szCs w:val="22"/>
        </w:rPr>
        <w:t xml:space="preserve">To coincide with the consultation on the national planning policy framework, CPRE have launched a Planning for People campaign, </w:t>
      </w:r>
      <w:r w:rsidR="00D55F6D" w:rsidRPr="00E74446">
        <w:rPr>
          <w:rFonts w:ascii="Arial" w:hAnsi="Arial" w:cs="Arial"/>
          <w:color w:val="000000"/>
          <w:sz w:val="22"/>
          <w:szCs w:val="22"/>
        </w:rPr>
        <w:t>calling for a system that:</w:t>
      </w:r>
    </w:p>
    <w:p w:rsidR="0063655E" w:rsidRPr="0063655E" w:rsidRDefault="0063655E" w:rsidP="00E74446">
      <w:pPr>
        <w:numPr>
          <w:ilvl w:val="0"/>
          <w:numId w:val="33"/>
        </w:numPr>
        <w:shd w:val="clear" w:color="auto" w:fill="FFFFFF"/>
        <w:rPr>
          <w:rFonts w:eastAsia="Times New Roman"/>
          <w:color w:val="000000"/>
          <w:sz w:val="22"/>
          <w:szCs w:val="22"/>
        </w:rPr>
      </w:pPr>
      <w:r w:rsidRPr="00E74446">
        <w:rPr>
          <w:rFonts w:eastAsia="Times New Roman"/>
          <w:bCs/>
          <w:color w:val="000000"/>
          <w:sz w:val="22"/>
          <w:szCs w:val="22"/>
        </w:rPr>
        <w:t>Supports local democracy</w:t>
      </w:r>
      <w:r w:rsidRPr="0063655E">
        <w:rPr>
          <w:rFonts w:eastAsia="Times New Roman"/>
          <w:color w:val="000000"/>
          <w:sz w:val="22"/>
          <w:szCs w:val="22"/>
        </w:rPr>
        <w:t> by adhering to neighbourhood and local plans.</w:t>
      </w:r>
    </w:p>
    <w:p w:rsidR="0063655E" w:rsidRPr="0063655E" w:rsidRDefault="0063655E" w:rsidP="00E74446">
      <w:pPr>
        <w:numPr>
          <w:ilvl w:val="0"/>
          <w:numId w:val="33"/>
        </w:numPr>
        <w:shd w:val="clear" w:color="auto" w:fill="FFFFFF"/>
        <w:rPr>
          <w:rFonts w:eastAsia="Times New Roman"/>
          <w:color w:val="000000"/>
          <w:sz w:val="22"/>
          <w:szCs w:val="22"/>
        </w:rPr>
      </w:pPr>
      <w:r w:rsidRPr="00E74446">
        <w:rPr>
          <w:rFonts w:eastAsia="Times New Roman"/>
          <w:bCs/>
          <w:color w:val="000000"/>
          <w:sz w:val="22"/>
          <w:szCs w:val="22"/>
        </w:rPr>
        <w:t xml:space="preserve">Ensures realistic and </w:t>
      </w:r>
      <w:proofErr w:type="gramStart"/>
      <w:r w:rsidRPr="00E74446">
        <w:rPr>
          <w:rFonts w:eastAsia="Times New Roman"/>
          <w:bCs/>
          <w:color w:val="000000"/>
          <w:sz w:val="22"/>
          <w:szCs w:val="22"/>
        </w:rPr>
        <w:t>high quality</w:t>
      </w:r>
      <w:proofErr w:type="gramEnd"/>
      <w:r w:rsidRPr="00E74446">
        <w:rPr>
          <w:rFonts w:eastAsia="Times New Roman"/>
          <w:bCs/>
          <w:color w:val="000000"/>
          <w:sz w:val="22"/>
          <w:szCs w:val="22"/>
        </w:rPr>
        <w:t xml:space="preserve"> development</w:t>
      </w:r>
      <w:r w:rsidRPr="0063655E">
        <w:rPr>
          <w:rFonts w:eastAsia="Times New Roman"/>
          <w:color w:val="000000"/>
          <w:sz w:val="22"/>
          <w:szCs w:val="22"/>
        </w:rPr>
        <w:t> based on genuine need not market demand.</w:t>
      </w:r>
    </w:p>
    <w:p w:rsidR="0063655E" w:rsidRPr="0063655E" w:rsidRDefault="0063655E" w:rsidP="00E74446">
      <w:pPr>
        <w:numPr>
          <w:ilvl w:val="0"/>
          <w:numId w:val="33"/>
        </w:numPr>
        <w:shd w:val="clear" w:color="auto" w:fill="FFFFFF"/>
        <w:rPr>
          <w:rFonts w:eastAsia="Times New Roman"/>
          <w:color w:val="000000"/>
          <w:sz w:val="22"/>
          <w:szCs w:val="22"/>
        </w:rPr>
      </w:pPr>
      <w:r w:rsidRPr="00E74446">
        <w:rPr>
          <w:rFonts w:eastAsia="Times New Roman"/>
          <w:bCs/>
          <w:color w:val="000000"/>
          <w:sz w:val="22"/>
          <w:szCs w:val="22"/>
        </w:rPr>
        <w:t>Delivers more affordable homes</w:t>
      </w:r>
      <w:r w:rsidRPr="0063655E">
        <w:rPr>
          <w:rFonts w:eastAsia="Times New Roman"/>
          <w:color w:val="000000"/>
          <w:sz w:val="22"/>
          <w:szCs w:val="22"/>
        </w:rPr>
        <w:t> by closing legal loopholes that put developer profits first.</w:t>
      </w:r>
    </w:p>
    <w:p w:rsidR="0063655E" w:rsidRPr="0063655E" w:rsidRDefault="0063655E" w:rsidP="00E74446">
      <w:pPr>
        <w:numPr>
          <w:ilvl w:val="0"/>
          <w:numId w:val="33"/>
        </w:numPr>
        <w:shd w:val="clear" w:color="auto" w:fill="FFFFFF"/>
        <w:rPr>
          <w:rFonts w:eastAsia="Times New Roman"/>
          <w:color w:val="000000"/>
          <w:sz w:val="22"/>
          <w:szCs w:val="22"/>
        </w:rPr>
      </w:pPr>
      <w:r w:rsidRPr="00E74446">
        <w:rPr>
          <w:rFonts w:eastAsia="Times New Roman"/>
          <w:bCs/>
          <w:color w:val="000000"/>
          <w:sz w:val="22"/>
          <w:szCs w:val="22"/>
        </w:rPr>
        <w:t>Adopts a true ‘brownfield first’ approach</w:t>
      </w:r>
      <w:r w:rsidRPr="0063655E">
        <w:rPr>
          <w:rFonts w:eastAsia="Times New Roman"/>
          <w:color w:val="000000"/>
          <w:sz w:val="22"/>
          <w:szCs w:val="22"/>
        </w:rPr>
        <w:t> to development.</w:t>
      </w:r>
    </w:p>
    <w:p w:rsidR="0063655E" w:rsidRPr="0063655E" w:rsidRDefault="0063655E" w:rsidP="00E74446">
      <w:pPr>
        <w:numPr>
          <w:ilvl w:val="0"/>
          <w:numId w:val="33"/>
        </w:numPr>
        <w:shd w:val="clear" w:color="auto" w:fill="FFFFFF"/>
        <w:rPr>
          <w:rFonts w:eastAsia="Times New Roman"/>
          <w:color w:val="000000"/>
          <w:sz w:val="22"/>
          <w:szCs w:val="22"/>
        </w:rPr>
      </w:pPr>
      <w:r w:rsidRPr="00E74446">
        <w:rPr>
          <w:rFonts w:eastAsia="Times New Roman"/>
          <w:bCs/>
          <w:color w:val="000000"/>
          <w:sz w:val="22"/>
          <w:szCs w:val="22"/>
        </w:rPr>
        <w:t>Protects our countryside</w:t>
      </w:r>
      <w:r w:rsidRPr="0063655E">
        <w:rPr>
          <w:rFonts w:eastAsia="Times New Roman"/>
          <w:color w:val="000000"/>
          <w:sz w:val="22"/>
          <w:szCs w:val="22"/>
        </w:rPr>
        <w:t> for current and future generations.</w:t>
      </w:r>
    </w:p>
    <w:p w:rsidR="00A561E0" w:rsidRPr="00E74446" w:rsidRDefault="00A561E0" w:rsidP="00E74446">
      <w:pPr>
        <w:pStyle w:val="NormalWeb"/>
        <w:shd w:val="clear" w:color="auto" w:fill="FFFFFF"/>
        <w:spacing w:before="0" w:after="0"/>
        <w:rPr>
          <w:rFonts w:ascii="Arial" w:hAnsi="Arial" w:cs="Arial"/>
          <w:color w:val="000000"/>
          <w:sz w:val="22"/>
          <w:szCs w:val="22"/>
        </w:rPr>
      </w:pPr>
    </w:p>
    <w:p w:rsidR="005A583A" w:rsidRPr="00E74446" w:rsidRDefault="005A583A" w:rsidP="00E74446">
      <w:pPr>
        <w:pStyle w:val="Heading1"/>
        <w:spacing w:before="0" w:after="0"/>
        <w:rPr>
          <w:i/>
          <w:sz w:val="22"/>
          <w:szCs w:val="22"/>
          <w:u w:val="single"/>
        </w:rPr>
      </w:pPr>
      <w:r w:rsidRPr="00E74446">
        <w:rPr>
          <w:i/>
          <w:sz w:val="22"/>
          <w:szCs w:val="22"/>
          <w:u w:val="single"/>
        </w:rPr>
        <w:t>Information update</w:t>
      </w:r>
    </w:p>
    <w:p w:rsidR="008342B3" w:rsidRPr="00E74446" w:rsidRDefault="008342B3" w:rsidP="00E74446">
      <w:pPr>
        <w:pStyle w:val="NormalWeb"/>
        <w:shd w:val="clear" w:color="auto" w:fill="FFFFFF"/>
        <w:spacing w:before="0" w:after="0"/>
        <w:rPr>
          <w:rFonts w:ascii="Arial" w:hAnsi="Arial" w:cs="Arial"/>
          <w:sz w:val="22"/>
          <w:szCs w:val="22"/>
          <w:shd w:val="clear" w:color="auto" w:fill="FFFFFF"/>
        </w:rPr>
      </w:pPr>
    </w:p>
    <w:p w:rsidR="00D6496D" w:rsidRPr="00E74446" w:rsidRDefault="00D6496D" w:rsidP="00E74446">
      <w:pPr>
        <w:pStyle w:val="Heading2"/>
        <w:spacing w:before="0" w:after="0"/>
        <w:rPr>
          <w:i w:val="0"/>
          <w:sz w:val="22"/>
          <w:szCs w:val="22"/>
        </w:rPr>
      </w:pPr>
      <w:r w:rsidRPr="00E74446">
        <w:rPr>
          <w:i w:val="0"/>
          <w:sz w:val="22"/>
          <w:szCs w:val="22"/>
        </w:rPr>
        <w:t>Brexit and beyond</w:t>
      </w:r>
    </w:p>
    <w:p w:rsidR="00D6496D" w:rsidRPr="00E74446" w:rsidRDefault="00D6496D" w:rsidP="00E74446">
      <w:pPr>
        <w:pStyle w:val="NormalWeb"/>
        <w:numPr>
          <w:ilvl w:val="0"/>
          <w:numId w:val="31"/>
        </w:numPr>
        <w:shd w:val="clear" w:color="auto" w:fill="FFFFFF"/>
        <w:spacing w:before="0" w:after="0"/>
        <w:rPr>
          <w:rFonts w:ascii="Arial" w:hAnsi="Arial" w:cs="Arial"/>
          <w:sz w:val="22"/>
          <w:szCs w:val="22"/>
          <w:shd w:val="clear" w:color="auto" w:fill="FFFFFF"/>
        </w:rPr>
      </w:pPr>
      <w:r w:rsidRPr="00E74446">
        <w:rPr>
          <w:rFonts w:ascii="Arial" w:hAnsi="Arial" w:cs="Arial"/>
          <w:sz w:val="22"/>
          <w:szCs w:val="22"/>
          <w:shd w:val="clear" w:color="auto" w:fill="FFFFFF"/>
        </w:rPr>
        <w:t xml:space="preserve">The EU is seeking a ‘non-regression’ clause in the EU withdrawal agreement to </w:t>
      </w:r>
      <w:hyperlink r:id="rId30" w:history="1">
        <w:r w:rsidRPr="00E74446">
          <w:rPr>
            <w:rStyle w:val="Hyperlink"/>
            <w:rFonts w:ascii="Arial" w:hAnsi="Arial" w:cs="Arial"/>
            <w:sz w:val="22"/>
            <w:szCs w:val="22"/>
            <w:shd w:val="clear" w:color="auto" w:fill="FFFFFF"/>
          </w:rPr>
          <w:t>prevent the UK from undermining EU environmental standards</w:t>
        </w:r>
      </w:hyperlink>
      <w:r w:rsidRPr="00E74446">
        <w:rPr>
          <w:rFonts w:ascii="Arial" w:hAnsi="Arial" w:cs="Arial"/>
          <w:sz w:val="22"/>
          <w:szCs w:val="22"/>
          <w:shd w:val="clear" w:color="auto" w:fill="FFFFFF"/>
        </w:rPr>
        <w:t xml:space="preserve"> after Brexit by lowering UK standards for economic advantage – a key plank of the Leave campaign and </w:t>
      </w:r>
      <w:hyperlink r:id="rId31" w:history="1">
        <w:r w:rsidRPr="00E74446">
          <w:rPr>
            <w:rStyle w:val="Hyperlink"/>
            <w:rFonts w:ascii="Arial" w:hAnsi="Arial" w:cs="Arial"/>
            <w:sz w:val="22"/>
            <w:szCs w:val="22"/>
            <w:shd w:val="clear" w:color="auto" w:fill="FFFFFF"/>
          </w:rPr>
          <w:t>actively advocated by Michael Gove</w:t>
        </w:r>
      </w:hyperlink>
      <w:r w:rsidR="001204EC" w:rsidRPr="00E74446">
        <w:rPr>
          <w:rFonts w:ascii="Arial" w:hAnsi="Arial" w:cs="Arial"/>
          <w:sz w:val="22"/>
          <w:szCs w:val="22"/>
          <w:shd w:val="clear" w:color="auto" w:fill="FFFFFF"/>
        </w:rPr>
        <w:t xml:space="preserve"> before his </w:t>
      </w:r>
      <w:proofErr w:type="spellStart"/>
      <w:r w:rsidR="001204EC" w:rsidRPr="00E74446">
        <w:rPr>
          <w:rFonts w:ascii="Arial" w:hAnsi="Arial" w:cs="Arial"/>
          <w:sz w:val="22"/>
          <w:szCs w:val="22"/>
          <w:shd w:val="clear" w:color="auto" w:fill="FFFFFF"/>
        </w:rPr>
        <w:t>Damascean</w:t>
      </w:r>
      <w:proofErr w:type="spellEnd"/>
      <w:r w:rsidR="001204EC" w:rsidRPr="00E74446">
        <w:rPr>
          <w:rFonts w:ascii="Arial" w:hAnsi="Arial" w:cs="Arial"/>
          <w:sz w:val="22"/>
          <w:szCs w:val="22"/>
          <w:shd w:val="clear" w:color="auto" w:fill="FFFFFF"/>
        </w:rPr>
        <w:t xml:space="preserve"> conversion to environmentalism</w:t>
      </w:r>
      <w:r w:rsidRPr="00E74446">
        <w:rPr>
          <w:rFonts w:ascii="Arial" w:hAnsi="Arial" w:cs="Arial"/>
          <w:sz w:val="22"/>
          <w:szCs w:val="22"/>
          <w:shd w:val="clear" w:color="auto" w:fill="FFFFFF"/>
        </w:rPr>
        <w:t>.</w:t>
      </w:r>
    </w:p>
    <w:p w:rsidR="001204EC" w:rsidRPr="00E74446" w:rsidRDefault="001204EC" w:rsidP="00E74446">
      <w:pPr>
        <w:pStyle w:val="NormalWeb"/>
        <w:numPr>
          <w:ilvl w:val="0"/>
          <w:numId w:val="31"/>
        </w:numPr>
        <w:shd w:val="clear" w:color="auto" w:fill="FFFFFF"/>
        <w:spacing w:before="0" w:after="0"/>
        <w:rPr>
          <w:rFonts w:ascii="Arial" w:hAnsi="Arial" w:cs="Arial"/>
          <w:sz w:val="22"/>
          <w:szCs w:val="22"/>
          <w:shd w:val="clear" w:color="auto" w:fill="FFFFFF"/>
        </w:rPr>
      </w:pPr>
      <w:r w:rsidRPr="00E74446">
        <w:rPr>
          <w:rFonts w:ascii="Arial" w:hAnsi="Arial" w:cs="Arial"/>
          <w:sz w:val="22"/>
          <w:szCs w:val="22"/>
          <w:shd w:val="clear" w:color="auto" w:fill="FFFFFF"/>
        </w:rPr>
        <w:t xml:space="preserve">A report commissioned by Friends of the Earth to identify “what, if any, are </w:t>
      </w:r>
      <w:hyperlink r:id="rId32" w:history="1">
        <w:r w:rsidRPr="00E74446">
          <w:rPr>
            <w:rStyle w:val="Hyperlink"/>
            <w:rFonts w:ascii="Arial" w:hAnsi="Arial" w:cs="Arial"/>
            <w:sz w:val="22"/>
            <w:szCs w:val="22"/>
            <w:shd w:val="clear" w:color="auto" w:fill="FFFFFF"/>
          </w:rPr>
          <w:t>the risks to the environment from the various post-Brexit relationships</w:t>
        </w:r>
      </w:hyperlink>
      <w:r w:rsidRPr="00E74446">
        <w:rPr>
          <w:rFonts w:ascii="Arial" w:hAnsi="Arial" w:cs="Arial"/>
          <w:sz w:val="22"/>
          <w:szCs w:val="22"/>
          <w:shd w:val="clear" w:color="auto" w:fill="FFFFFF"/>
        </w:rPr>
        <w:t xml:space="preserve"> currently being discussed”. Clearly set-out evidence-based risk assessment finds that in general, the Norwegian model poses the least risk to current levels of environmental protection, whereas the chaotic ‘no deal’ model poses the highest risk – although even the Norway model represents a high risk for wildlife and habitats.</w:t>
      </w:r>
    </w:p>
    <w:p w:rsidR="00744AE1" w:rsidRPr="00E74446" w:rsidRDefault="00744AE1" w:rsidP="00E74446">
      <w:pPr>
        <w:pStyle w:val="NormalWeb"/>
        <w:numPr>
          <w:ilvl w:val="0"/>
          <w:numId w:val="31"/>
        </w:numPr>
        <w:shd w:val="clear" w:color="auto" w:fill="FFFFFF"/>
        <w:spacing w:before="0" w:after="0"/>
        <w:rPr>
          <w:rFonts w:ascii="Arial" w:hAnsi="Arial" w:cs="Arial"/>
          <w:sz w:val="22"/>
          <w:szCs w:val="22"/>
          <w:shd w:val="clear" w:color="auto" w:fill="FFFFFF"/>
        </w:rPr>
      </w:pPr>
      <w:r w:rsidRPr="00E74446">
        <w:rPr>
          <w:rFonts w:ascii="Arial" w:hAnsi="Arial" w:cs="Arial"/>
          <w:sz w:val="22"/>
          <w:szCs w:val="22"/>
        </w:rPr>
        <w:t xml:space="preserve">Two reports identifying key rural policy questions for the devolved governments in Scotland and Northern Ireland are now available.  </w:t>
      </w:r>
      <w:hyperlink r:id="rId33" w:history="1">
        <w:r w:rsidRPr="00E74446">
          <w:rPr>
            <w:rStyle w:val="Hyperlink"/>
            <w:rFonts w:ascii="Arial" w:hAnsi="Arial" w:cs="Arial"/>
            <w:sz w:val="22"/>
            <w:szCs w:val="22"/>
          </w:rPr>
          <w:t>After Brexit: 10 key questions for rural policy in Northern Ireland</w:t>
        </w:r>
      </w:hyperlink>
      <w:r w:rsidRPr="00E74446">
        <w:rPr>
          <w:rFonts w:ascii="Arial" w:hAnsi="Arial" w:cs="Arial"/>
          <w:sz w:val="22"/>
          <w:szCs w:val="22"/>
        </w:rPr>
        <w:t xml:space="preserve"> is published by Newcastle University’s Centre for Rural Economy and </w:t>
      </w:r>
      <w:hyperlink r:id="rId34" w:history="1">
        <w:r w:rsidRPr="00E74446">
          <w:rPr>
            <w:rStyle w:val="Hyperlink"/>
            <w:rFonts w:ascii="Arial" w:hAnsi="Arial" w:cs="Arial"/>
            <w:sz w:val="22"/>
            <w:szCs w:val="22"/>
          </w:rPr>
          <w:t>After Brexit: 10 key questions for rural policy in Scotland</w:t>
        </w:r>
      </w:hyperlink>
      <w:r w:rsidRPr="00E74446">
        <w:rPr>
          <w:rFonts w:ascii="Arial" w:hAnsi="Arial" w:cs="Arial"/>
          <w:sz w:val="22"/>
          <w:szCs w:val="22"/>
        </w:rPr>
        <w:t xml:space="preserve"> is a joint publication by Scotland’s Rural College and the Centre for Rural Economy.</w:t>
      </w:r>
    </w:p>
    <w:p w:rsidR="00D6496D" w:rsidRPr="00E74446" w:rsidRDefault="00D6496D" w:rsidP="00E74446">
      <w:pPr>
        <w:pStyle w:val="NormalWeb"/>
        <w:shd w:val="clear" w:color="auto" w:fill="FFFFFF"/>
        <w:spacing w:before="0" w:after="0"/>
        <w:rPr>
          <w:rFonts w:ascii="Arial" w:hAnsi="Arial" w:cs="Arial"/>
          <w:sz w:val="22"/>
          <w:szCs w:val="22"/>
          <w:shd w:val="clear" w:color="auto" w:fill="FFFFFF"/>
        </w:rPr>
      </w:pPr>
    </w:p>
    <w:p w:rsidR="00844B28" w:rsidRPr="00E74446" w:rsidRDefault="00844B28" w:rsidP="00E74446">
      <w:pPr>
        <w:pStyle w:val="Heading2"/>
        <w:spacing w:before="0" w:after="0"/>
        <w:rPr>
          <w:i w:val="0"/>
          <w:sz w:val="22"/>
          <w:szCs w:val="22"/>
        </w:rPr>
      </w:pPr>
      <w:r w:rsidRPr="00E74446">
        <w:rPr>
          <w:i w:val="0"/>
          <w:sz w:val="22"/>
          <w:szCs w:val="22"/>
        </w:rPr>
        <w:t>Energy</w:t>
      </w:r>
    </w:p>
    <w:p w:rsidR="00AF64D3" w:rsidRPr="00E74446" w:rsidRDefault="00344024" w:rsidP="00E74446">
      <w:pPr>
        <w:pStyle w:val="ListParagraph"/>
        <w:numPr>
          <w:ilvl w:val="0"/>
          <w:numId w:val="25"/>
        </w:numPr>
        <w:shd w:val="clear" w:color="auto" w:fill="FFFFFF"/>
        <w:rPr>
          <w:color w:val="000000"/>
          <w:sz w:val="22"/>
          <w:szCs w:val="22"/>
        </w:rPr>
      </w:pPr>
      <w:r w:rsidRPr="00E74446">
        <w:rPr>
          <w:color w:val="000000"/>
          <w:sz w:val="22"/>
          <w:szCs w:val="22"/>
        </w:rPr>
        <w:t xml:space="preserve">The </w:t>
      </w:r>
      <w:hyperlink r:id="rId35" w:history="1">
        <w:r w:rsidR="00C55AB2" w:rsidRPr="00E74446">
          <w:rPr>
            <w:rStyle w:val="Hyperlink"/>
            <w:sz w:val="22"/>
            <w:szCs w:val="22"/>
          </w:rPr>
          <w:t>public inquiry into the potential fracking site</w:t>
        </w:r>
      </w:hyperlink>
      <w:r w:rsidR="00C55AB2" w:rsidRPr="00E74446">
        <w:rPr>
          <w:color w:val="000000"/>
          <w:sz w:val="22"/>
          <w:szCs w:val="22"/>
        </w:rPr>
        <w:t xml:space="preserve"> at </w:t>
      </w:r>
      <w:proofErr w:type="spellStart"/>
      <w:r w:rsidR="00C55AB2" w:rsidRPr="00E74446">
        <w:rPr>
          <w:color w:val="000000"/>
          <w:sz w:val="22"/>
          <w:szCs w:val="22"/>
        </w:rPr>
        <w:t>Roseacre</w:t>
      </w:r>
      <w:proofErr w:type="spellEnd"/>
      <w:r w:rsidR="00C55AB2" w:rsidRPr="00E74446">
        <w:rPr>
          <w:color w:val="000000"/>
          <w:sz w:val="22"/>
          <w:szCs w:val="22"/>
        </w:rPr>
        <w:t xml:space="preserve"> in Lancashire is due to conclude this week, while </w:t>
      </w:r>
      <w:hyperlink r:id="rId36" w:history="1">
        <w:r w:rsidR="00C55AB2" w:rsidRPr="00E74446">
          <w:rPr>
            <w:rStyle w:val="Hyperlink"/>
            <w:sz w:val="22"/>
            <w:szCs w:val="22"/>
          </w:rPr>
          <w:t>daily protests</w:t>
        </w:r>
      </w:hyperlink>
      <w:r w:rsidR="00C55AB2" w:rsidRPr="00E74446">
        <w:rPr>
          <w:color w:val="000000"/>
          <w:sz w:val="22"/>
          <w:szCs w:val="22"/>
        </w:rPr>
        <w:t xml:space="preserve"> continue out</w:t>
      </w:r>
      <w:r w:rsidR="00BF1C4B" w:rsidRPr="00E74446">
        <w:rPr>
          <w:color w:val="000000"/>
          <w:sz w:val="22"/>
          <w:szCs w:val="22"/>
        </w:rPr>
        <w:t>side the Preston New Road site</w:t>
      </w:r>
      <w:r w:rsidR="00514070" w:rsidRPr="00E74446">
        <w:rPr>
          <w:color w:val="000000"/>
          <w:sz w:val="22"/>
          <w:szCs w:val="22"/>
        </w:rPr>
        <w:t xml:space="preserve">, where Cuadrilla hope to </w:t>
      </w:r>
      <w:hyperlink r:id="rId37" w:anchor="utm_source=Place+North+West&amp;utm_campaign=Place_Daily_Briefing__Tuesday__2018-04-03&amp;utm_medium=email" w:history="1">
        <w:r w:rsidR="00514070" w:rsidRPr="00E74446">
          <w:rPr>
            <w:rStyle w:val="Hyperlink"/>
            <w:sz w:val="22"/>
            <w:szCs w:val="22"/>
          </w:rPr>
          <w:t>start fracking this summer</w:t>
        </w:r>
      </w:hyperlink>
      <w:r w:rsidR="000E5F48" w:rsidRPr="00E74446">
        <w:rPr>
          <w:color w:val="000000"/>
          <w:sz w:val="22"/>
          <w:szCs w:val="22"/>
        </w:rPr>
        <w:t>, following horizontal drilling that has been ongoing since January</w:t>
      </w:r>
      <w:r w:rsidR="00BF1C4B" w:rsidRPr="00E74446">
        <w:rPr>
          <w:color w:val="000000"/>
          <w:sz w:val="22"/>
          <w:szCs w:val="22"/>
        </w:rPr>
        <w:t>.</w:t>
      </w:r>
    </w:p>
    <w:p w:rsidR="00BF1C4B" w:rsidRPr="00E74446" w:rsidRDefault="00BF1C4B" w:rsidP="00E74446">
      <w:pPr>
        <w:pStyle w:val="ListParagraph"/>
        <w:numPr>
          <w:ilvl w:val="0"/>
          <w:numId w:val="25"/>
        </w:numPr>
        <w:shd w:val="clear" w:color="auto" w:fill="FFFFFF"/>
        <w:rPr>
          <w:color w:val="000000"/>
          <w:sz w:val="22"/>
          <w:szCs w:val="22"/>
        </w:rPr>
      </w:pPr>
      <w:r w:rsidRPr="00E74446">
        <w:rPr>
          <w:color w:val="000000"/>
          <w:sz w:val="22"/>
          <w:szCs w:val="22"/>
        </w:rPr>
        <w:t xml:space="preserve">In 2017 UK greenhouse gas emissions dropped by 3% as coal use dropped and renewables rose, and towards the end of the year, </w:t>
      </w:r>
      <w:hyperlink r:id="rId38" w:history="1">
        <w:r w:rsidRPr="00E74446">
          <w:rPr>
            <w:rStyle w:val="Hyperlink"/>
            <w:sz w:val="22"/>
            <w:szCs w:val="22"/>
          </w:rPr>
          <w:t>wind and solar produced more energy than nuclear</w:t>
        </w:r>
      </w:hyperlink>
      <w:r w:rsidRPr="00E74446">
        <w:rPr>
          <w:color w:val="000000"/>
          <w:sz w:val="22"/>
          <w:szCs w:val="22"/>
        </w:rPr>
        <w:t xml:space="preserve"> for the first time.</w:t>
      </w:r>
    </w:p>
    <w:p w:rsidR="00A561E0" w:rsidRPr="00E74446" w:rsidRDefault="00A561E0" w:rsidP="00F734DD">
      <w:pPr>
        <w:pStyle w:val="ListParagraph"/>
        <w:shd w:val="clear" w:color="auto" w:fill="FFFFFF"/>
        <w:ind w:left="360"/>
        <w:rPr>
          <w:color w:val="000000"/>
          <w:sz w:val="22"/>
          <w:szCs w:val="22"/>
        </w:rPr>
      </w:pPr>
    </w:p>
    <w:p w:rsidR="00620202" w:rsidRPr="00E74446" w:rsidRDefault="00620202" w:rsidP="00E74446">
      <w:pPr>
        <w:pStyle w:val="Heading2"/>
        <w:spacing w:before="0" w:after="0"/>
        <w:rPr>
          <w:i w:val="0"/>
          <w:sz w:val="22"/>
          <w:szCs w:val="22"/>
          <w:shd w:val="clear" w:color="auto" w:fill="FFFFFF"/>
        </w:rPr>
      </w:pPr>
      <w:r w:rsidRPr="00E74446">
        <w:rPr>
          <w:i w:val="0"/>
          <w:sz w:val="22"/>
          <w:szCs w:val="22"/>
          <w:shd w:val="clear" w:color="auto" w:fill="FFFFFF"/>
        </w:rPr>
        <w:t>Planning</w:t>
      </w:r>
    </w:p>
    <w:p w:rsidR="00251AE8" w:rsidRPr="00E74446" w:rsidRDefault="00251AE8" w:rsidP="00E74446">
      <w:pPr>
        <w:pStyle w:val="ListParagraph"/>
        <w:numPr>
          <w:ilvl w:val="0"/>
          <w:numId w:val="6"/>
        </w:numPr>
        <w:autoSpaceDE w:val="0"/>
        <w:autoSpaceDN w:val="0"/>
        <w:adjustRightInd w:val="0"/>
        <w:rPr>
          <w:sz w:val="22"/>
          <w:szCs w:val="22"/>
        </w:rPr>
      </w:pPr>
      <w:r w:rsidRPr="00E74446">
        <w:rPr>
          <w:sz w:val="22"/>
          <w:szCs w:val="22"/>
        </w:rPr>
        <w:t xml:space="preserve">A letter by the Government’s Chief Planner provides </w:t>
      </w:r>
      <w:hyperlink r:id="rId39" w:history="1">
        <w:r w:rsidRPr="00E74446">
          <w:rPr>
            <w:rStyle w:val="Hyperlink"/>
            <w:sz w:val="22"/>
            <w:szCs w:val="22"/>
          </w:rPr>
          <w:t>updates on a variety of changes</w:t>
        </w:r>
      </w:hyperlink>
      <w:r w:rsidRPr="00E74446">
        <w:rPr>
          <w:sz w:val="22"/>
          <w:szCs w:val="22"/>
        </w:rPr>
        <w:t xml:space="preserve"> to the planning systems</w:t>
      </w:r>
    </w:p>
    <w:p w:rsidR="00AF64D3" w:rsidRPr="00E74446" w:rsidRDefault="00EC7363" w:rsidP="00E74446">
      <w:pPr>
        <w:pStyle w:val="ListParagraph"/>
        <w:numPr>
          <w:ilvl w:val="0"/>
          <w:numId w:val="6"/>
        </w:numPr>
        <w:autoSpaceDE w:val="0"/>
        <w:autoSpaceDN w:val="0"/>
        <w:adjustRightInd w:val="0"/>
        <w:rPr>
          <w:sz w:val="22"/>
          <w:szCs w:val="22"/>
        </w:rPr>
      </w:pPr>
      <w:r w:rsidRPr="00E74446">
        <w:rPr>
          <w:sz w:val="22"/>
          <w:szCs w:val="22"/>
        </w:rPr>
        <w:t xml:space="preserve">New research shows that councils are sitting on </w:t>
      </w:r>
      <w:hyperlink r:id="rId40" w:history="1">
        <w:r w:rsidRPr="00E74446">
          <w:rPr>
            <w:rStyle w:val="Hyperlink"/>
            <w:sz w:val="22"/>
            <w:szCs w:val="22"/>
          </w:rPr>
          <w:t>£375 million earmarked for affordable housing</w:t>
        </w:r>
      </w:hyperlink>
      <w:r w:rsidRPr="00E74446">
        <w:rPr>
          <w:sz w:val="22"/>
          <w:szCs w:val="22"/>
        </w:rPr>
        <w:t xml:space="preserve">, despite the growing crisis in housing affordability, while CPRE makes some suggestions for </w:t>
      </w:r>
      <w:hyperlink r:id="rId41" w:history="1">
        <w:r w:rsidRPr="00E74446">
          <w:rPr>
            <w:rStyle w:val="Hyperlink"/>
            <w:sz w:val="22"/>
            <w:szCs w:val="22"/>
          </w:rPr>
          <w:t>getting affordable rural housing built</w:t>
        </w:r>
      </w:hyperlink>
    </w:p>
    <w:p w:rsidR="00C076BB" w:rsidRPr="00E74446" w:rsidRDefault="00C076BB" w:rsidP="00E74446">
      <w:pPr>
        <w:pStyle w:val="ListParagraph"/>
        <w:numPr>
          <w:ilvl w:val="0"/>
          <w:numId w:val="6"/>
        </w:numPr>
        <w:autoSpaceDE w:val="0"/>
        <w:autoSpaceDN w:val="0"/>
        <w:adjustRightInd w:val="0"/>
        <w:rPr>
          <w:sz w:val="22"/>
          <w:szCs w:val="22"/>
        </w:rPr>
      </w:pPr>
      <w:r w:rsidRPr="00E74446">
        <w:rPr>
          <w:sz w:val="22"/>
          <w:szCs w:val="22"/>
        </w:rPr>
        <w:t xml:space="preserve">Sajid Javid has rejected </w:t>
      </w:r>
      <w:hyperlink r:id="rId42" w:anchor="recovered-planning-appeals" w:history="1">
        <w:r w:rsidRPr="00E74446">
          <w:rPr>
            <w:rStyle w:val="Hyperlink"/>
            <w:sz w:val="22"/>
            <w:szCs w:val="22"/>
          </w:rPr>
          <w:t xml:space="preserve">three </w:t>
        </w:r>
        <w:r w:rsidR="00D0040C" w:rsidRPr="00E74446">
          <w:rPr>
            <w:rStyle w:val="Hyperlink"/>
            <w:sz w:val="22"/>
            <w:szCs w:val="22"/>
          </w:rPr>
          <w:t xml:space="preserve">major housebuilding </w:t>
        </w:r>
        <w:r w:rsidRPr="00E74446">
          <w:rPr>
            <w:rStyle w:val="Hyperlink"/>
            <w:sz w:val="22"/>
            <w:szCs w:val="22"/>
          </w:rPr>
          <w:t>appeals</w:t>
        </w:r>
      </w:hyperlink>
      <w:r w:rsidR="00D0040C" w:rsidRPr="00E74446">
        <w:rPr>
          <w:sz w:val="22"/>
          <w:szCs w:val="22"/>
        </w:rPr>
        <w:t xml:space="preserve"> around </w:t>
      </w:r>
      <w:proofErr w:type="spellStart"/>
      <w:r w:rsidR="00D0040C" w:rsidRPr="00E74446">
        <w:rPr>
          <w:sz w:val="22"/>
          <w:szCs w:val="22"/>
        </w:rPr>
        <w:t>Farnham</w:t>
      </w:r>
      <w:proofErr w:type="spellEnd"/>
      <w:r w:rsidR="00D0040C" w:rsidRPr="00E74446">
        <w:rPr>
          <w:sz w:val="22"/>
          <w:szCs w:val="22"/>
        </w:rPr>
        <w:t xml:space="preserve"> due to conflict with a neighbourhood plan, against the advice of the three inspectors. Between the appeal inquiries closing and </w:t>
      </w:r>
      <w:proofErr w:type="spellStart"/>
      <w:r w:rsidR="00D0040C" w:rsidRPr="00E74446">
        <w:rPr>
          <w:sz w:val="22"/>
          <w:szCs w:val="22"/>
        </w:rPr>
        <w:t>Mr</w:t>
      </w:r>
      <w:proofErr w:type="spellEnd"/>
      <w:r w:rsidR="00D0040C" w:rsidRPr="00E74446">
        <w:rPr>
          <w:sz w:val="22"/>
          <w:szCs w:val="22"/>
        </w:rPr>
        <w:t xml:space="preserve"> Javid making his decisions, both the neighbourhood plan and Local </w:t>
      </w:r>
      <w:r w:rsidR="00D0040C" w:rsidRPr="00E74446">
        <w:rPr>
          <w:sz w:val="22"/>
          <w:szCs w:val="22"/>
        </w:rPr>
        <w:lastRenderedPageBreak/>
        <w:t xml:space="preserve">Plan were formally adopted, adding weight to the neighbourhood plan and giving the district a </w:t>
      </w:r>
      <w:proofErr w:type="gramStart"/>
      <w:r w:rsidR="00D0040C" w:rsidRPr="00E74446">
        <w:rPr>
          <w:sz w:val="22"/>
          <w:szCs w:val="22"/>
        </w:rPr>
        <w:t>five year</w:t>
      </w:r>
      <w:proofErr w:type="gramEnd"/>
      <w:r w:rsidR="00D0040C" w:rsidRPr="00E74446">
        <w:rPr>
          <w:sz w:val="22"/>
          <w:szCs w:val="22"/>
        </w:rPr>
        <w:t xml:space="preserve"> housing supply. He also dismissed an appeal due to a conflict with a neighbourhood plan at Blackwell, in a decision which appears to </w:t>
      </w:r>
      <w:hyperlink r:id="rId43" w:history="1">
        <w:r w:rsidR="00D0040C" w:rsidRPr="00E74446">
          <w:rPr>
            <w:rStyle w:val="Hyperlink"/>
            <w:sz w:val="22"/>
            <w:szCs w:val="22"/>
          </w:rPr>
          <w:t>widen the criteria for a plan to be considered as ‘allocating sites for housing’</w:t>
        </w:r>
      </w:hyperlink>
      <w:r w:rsidR="00D0040C" w:rsidRPr="00E74446">
        <w:rPr>
          <w:sz w:val="22"/>
          <w:szCs w:val="22"/>
        </w:rPr>
        <w:t>, and therefore gaining some protection from the five year rule.</w:t>
      </w:r>
    </w:p>
    <w:p w:rsidR="00C55AB2" w:rsidRPr="00E74446" w:rsidRDefault="00C55AB2" w:rsidP="00E74446">
      <w:pPr>
        <w:pStyle w:val="ListParagraph"/>
        <w:numPr>
          <w:ilvl w:val="0"/>
          <w:numId w:val="6"/>
        </w:numPr>
        <w:autoSpaceDE w:val="0"/>
        <w:autoSpaceDN w:val="0"/>
        <w:adjustRightInd w:val="0"/>
        <w:rPr>
          <w:sz w:val="22"/>
          <w:szCs w:val="22"/>
        </w:rPr>
      </w:pPr>
      <w:r w:rsidRPr="00E74446">
        <w:rPr>
          <w:bCs/>
          <w:sz w:val="22"/>
          <w:szCs w:val="22"/>
          <w:shd w:val="clear" w:color="auto" w:fill="FFFFFF"/>
        </w:rPr>
        <w:t xml:space="preserve">A </w:t>
      </w:r>
      <w:proofErr w:type="spellStart"/>
      <w:r w:rsidRPr="00E74446">
        <w:rPr>
          <w:bCs/>
          <w:sz w:val="22"/>
          <w:szCs w:val="22"/>
          <w:shd w:val="clear" w:color="auto" w:fill="FFFFFF"/>
        </w:rPr>
        <w:t>Labour</w:t>
      </w:r>
      <w:proofErr w:type="spellEnd"/>
      <w:r w:rsidRPr="00E74446">
        <w:rPr>
          <w:bCs/>
          <w:sz w:val="22"/>
          <w:szCs w:val="22"/>
          <w:shd w:val="clear" w:color="auto" w:fill="FFFFFF"/>
        </w:rPr>
        <w:t xml:space="preserve"> government would </w:t>
      </w:r>
      <w:r w:rsidRPr="00E74446">
        <w:rPr>
          <w:sz w:val="22"/>
          <w:szCs w:val="22"/>
          <w:shd w:val="clear" w:color="auto" w:fill="FFFFFF"/>
        </w:rPr>
        <w:t>remove the viability lo</w:t>
      </w:r>
      <w:r w:rsidRPr="00E74446">
        <w:rPr>
          <w:sz w:val="22"/>
          <w:szCs w:val="22"/>
          <w:shd w:val="clear" w:color="auto" w:fill="FFFFFF"/>
        </w:rPr>
        <w:t>o</w:t>
      </w:r>
      <w:r w:rsidRPr="00E74446">
        <w:rPr>
          <w:sz w:val="22"/>
          <w:szCs w:val="22"/>
          <w:shd w:val="clear" w:color="auto" w:fill="FFFFFF"/>
        </w:rPr>
        <w:t>phole</w:t>
      </w:r>
      <w:r w:rsidRPr="00E74446">
        <w:rPr>
          <w:bCs/>
          <w:sz w:val="22"/>
          <w:szCs w:val="22"/>
          <w:shd w:val="clear" w:color="auto" w:fill="FFFFFF"/>
        </w:rPr>
        <w:t xml:space="preserve"> which allows developers to dodge affordable housing obligations</w:t>
      </w:r>
      <w:r w:rsidR="0063655E" w:rsidRPr="00E74446">
        <w:rPr>
          <w:bCs/>
          <w:sz w:val="22"/>
          <w:szCs w:val="22"/>
          <w:shd w:val="clear" w:color="auto" w:fill="FFFFFF"/>
        </w:rPr>
        <w:t xml:space="preserve">, </w:t>
      </w:r>
      <w:r w:rsidRPr="00E74446">
        <w:rPr>
          <w:bCs/>
          <w:sz w:val="22"/>
          <w:szCs w:val="22"/>
          <w:shd w:val="clear" w:color="auto" w:fill="FFFFFF"/>
        </w:rPr>
        <w:t>establish an 'English Sovereign Land Trust' to</w:t>
      </w:r>
      <w:r w:rsidR="0063655E" w:rsidRPr="00E74446">
        <w:rPr>
          <w:bCs/>
          <w:sz w:val="22"/>
          <w:szCs w:val="22"/>
          <w:shd w:val="clear" w:color="auto" w:fill="FFFFFF"/>
        </w:rPr>
        <w:t xml:space="preserve"> work with councils to buy land </w:t>
      </w:r>
      <w:r w:rsidRPr="00E74446">
        <w:rPr>
          <w:bCs/>
          <w:sz w:val="22"/>
          <w:szCs w:val="22"/>
          <w:shd w:val="clear" w:color="auto" w:fill="FFFFFF"/>
        </w:rPr>
        <w:t>at a pri</w:t>
      </w:r>
      <w:r w:rsidR="0063655E" w:rsidRPr="00E74446">
        <w:rPr>
          <w:bCs/>
          <w:sz w:val="22"/>
          <w:szCs w:val="22"/>
          <w:shd w:val="clear" w:color="auto" w:fill="FFFFFF"/>
        </w:rPr>
        <w:t>ce closer to existing use value</w:t>
      </w:r>
      <w:r w:rsidRPr="00E74446">
        <w:rPr>
          <w:bCs/>
          <w:sz w:val="22"/>
          <w:szCs w:val="22"/>
          <w:shd w:val="clear" w:color="auto" w:fill="FFFFFF"/>
        </w:rPr>
        <w:t>,</w:t>
      </w:r>
      <w:r w:rsidR="0063655E" w:rsidRPr="00E74446">
        <w:rPr>
          <w:bCs/>
          <w:sz w:val="22"/>
          <w:szCs w:val="22"/>
          <w:shd w:val="clear" w:color="auto" w:fill="FFFFFF"/>
        </w:rPr>
        <w:t xml:space="preserve"> </w:t>
      </w:r>
      <w:r w:rsidR="0063655E" w:rsidRPr="00E74446">
        <w:rPr>
          <w:sz w:val="22"/>
          <w:szCs w:val="22"/>
        </w:rPr>
        <w:t>suspend the Right to Buy scheme</w:t>
      </w:r>
      <w:r w:rsidR="0063655E" w:rsidRPr="00E74446">
        <w:rPr>
          <w:sz w:val="22"/>
          <w:szCs w:val="22"/>
        </w:rPr>
        <w:t>, link affordability to income,</w:t>
      </w:r>
      <w:r w:rsidRPr="00E74446">
        <w:rPr>
          <w:bCs/>
          <w:sz w:val="22"/>
          <w:szCs w:val="22"/>
          <w:shd w:val="clear" w:color="auto" w:fill="FFFFFF"/>
        </w:rPr>
        <w:t xml:space="preserve"> </w:t>
      </w:r>
      <w:r w:rsidR="0063655E" w:rsidRPr="00E74446">
        <w:rPr>
          <w:bCs/>
          <w:sz w:val="22"/>
          <w:szCs w:val="22"/>
          <w:shd w:val="clear" w:color="auto" w:fill="FFFFFF"/>
        </w:rPr>
        <w:t xml:space="preserve">enable councils to build more social housing, and do away with the flawed assumption that affordability can be tackled primarily by building more market homes, </w:t>
      </w:r>
      <w:r w:rsidRPr="00E74446">
        <w:rPr>
          <w:bCs/>
          <w:sz w:val="22"/>
          <w:szCs w:val="22"/>
          <w:shd w:val="clear" w:color="auto" w:fill="FFFFFF"/>
        </w:rPr>
        <w:t xml:space="preserve">according to its </w:t>
      </w:r>
      <w:hyperlink r:id="rId44" w:history="1">
        <w:r w:rsidRPr="00E74446">
          <w:rPr>
            <w:rStyle w:val="Hyperlink"/>
            <w:sz w:val="22"/>
            <w:szCs w:val="22"/>
            <w:shd w:val="clear" w:color="auto" w:fill="FFFFFF"/>
          </w:rPr>
          <w:t>new housing green paper</w:t>
        </w:r>
      </w:hyperlink>
      <w:r w:rsidRPr="00E74446">
        <w:rPr>
          <w:bCs/>
          <w:sz w:val="22"/>
          <w:szCs w:val="22"/>
          <w:shd w:val="clear" w:color="auto" w:fill="FFFFFF"/>
        </w:rPr>
        <w:t>.</w:t>
      </w:r>
    </w:p>
    <w:p w:rsidR="00DA6F7F" w:rsidRPr="00E74446" w:rsidRDefault="006031B8" w:rsidP="00E74446">
      <w:pPr>
        <w:pStyle w:val="ListParagraph"/>
        <w:numPr>
          <w:ilvl w:val="0"/>
          <w:numId w:val="6"/>
        </w:numPr>
        <w:autoSpaceDE w:val="0"/>
        <w:autoSpaceDN w:val="0"/>
        <w:adjustRightInd w:val="0"/>
        <w:rPr>
          <w:sz w:val="22"/>
          <w:szCs w:val="22"/>
        </w:rPr>
      </w:pPr>
      <w:hyperlink r:id="rId45" w:history="1">
        <w:r w:rsidR="00DA6F7F" w:rsidRPr="00E74446">
          <w:rPr>
            <w:rStyle w:val="Hyperlink"/>
            <w:sz w:val="22"/>
            <w:szCs w:val="22"/>
          </w:rPr>
          <w:t>Reform of the land market</w:t>
        </w:r>
      </w:hyperlink>
      <w:r w:rsidR="00DA6F7F" w:rsidRPr="00E74446">
        <w:rPr>
          <w:sz w:val="22"/>
          <w:szCs w:val="22"/>
        </w:rPr>
        <w:t xml:space="preserve"> could reduce the upfront cost of an affordable </w:t>
      </w:r>
      <w:r w:rsidR="00DA6F7F" w:rsidRPr="00E74446">
        <w:rPr>
          <w:color w:val="000000"/>
          <w:sz w:val="22"/>
          <w:szCs w:val="22"/>
        </w:rPr>
        <w:t>housebuilding programme by more than a third,</w:t>
      </w:r>
      <w:r w:rsidRPr="00E74446">
        <w:rPr>
          <w:color w:val="000000"/>
          <w:sz w:val="22"/>
          <w:szCs w:val="22"/>
        </w:rPr>
        <w:t xml:space="preserve"> and save billions for councils wanting to build,</w:t>
      </w:r>
      <w:r w:rsidR="00DA6F7F" w:rsidRPr="00E74446">
        <w:rPr>
          <w:color w:val="000000"/>
          <w:sz w:val="22"/>
          <w:szCs w:val="22"/>
        </w:rPr>
        <w:t xml:space="preserve"> according to cross-party think tank Civitas.</w:t>
      </w:r>
    </w:p>
    <w:p w:rsidR="00926FCD" w:rsidRPr="00E74446" w:rsidRDefault="00926FCD" w:rsidP="00E74446">
      <w:pPr>
        <w:pStyle w:val="ListParagraph"/>
        <w:numPr>
          <w:ilvl w:val="0"/>
          <w:numId w:val="6"/>
        </w:numPr>
        <w:autoSpaceDE w:val="0"/>
        <w:autoSpaceDN w:val="0"/>
        <w:adjustRightInd w:val="0"/>
        <w:rPr>
          <w:bCs/>
          <w:sz w:val="22"/>
          <w:szCs w:val="22"/>
          <w:shd w:val="clear" w:color="auto" w:fill="FFFFFF"/>
        </w:rPr>
      </w:pPr>
      <w:r w:rsidRPr="00E74446">
        <w:rPr>
          <w:bCs/>
          <w:sz w:val="22"/>
          <w:szCs w:val="22"/>
          <w:shd w:val="clear" w:color="auto" w:fill="FFFFFF"/>
        </w:rPr>
        <w:t xml:space="preserve">The Landscape Institute is calling for a strategic review of planning policy to </w:t>
      </w:r>
      <w:hyperlink r:id="rId46" w:history="1">
        <w:r w:rsidRPr="00E74446">
          <w:rPr>
            <w:rStyle w:val="Hyperlink"/>
            <w:sz w:val="22"/>
            <w:szCs w:val="22"/>
            <w:shd w:val="clear" w:color="auto" w:fill="FFFFFF"/>
          </w:rPr>
          <w:t>redefine the purpose of Green Belt land</w:t>
        </w:r>
      </w:hyperlink>
      <w:r w:rsidRPr="00E74446">
        <w:rPr>
          <w:bCs/>
          <w:sz w:val="22"/>
          <w:szCs w:val="22"/>
          <w:shd w:val="clear" w:color="auto" w:fill="FFFFFF"/>
        </w:rPr>
        <w:t xml:space="preserve">. It suggests that Green Belt policy </w:t>
      </w:r>
      <w:r w:rsidRPr="00E74446">
        <w:rPr>
          <w:color w:val="000000"/>
          <w:sz w:val="22"/>
          <w:szCs w:val="22"/>
        </w:rPr>
        <w:t>should be addressing issues such as flood risk, air pollution, and biodiversity enhancement, not just keeping land open and maintaining separation between settlements</w:t>
      </w:r>
    </w:p>
    <w:p w:rsidR="001037B4" w:rsidRPr="00E74446" w:rsidRDefault="001037B4" w:rsidP="00E74446">
      <w:pPr>
        <w:pStyle w:val="ListParagraph"/>
        <w:numPr>
          <w:ilvl w:val="0"/>
          <w:numId w:val="6"/>
        </w:numPr>
        <w:autoSpaceDE w:val="0"/>
        <w:autoSpaceDN w:val="0"/>
        <w:adjustRightInd w:val="0"/>
        <w:rPr>
          <w:bCs/>
          <w:sz w:val="22"/>
          <w:szCs w:val="22"/>
          <w:shd w:val="clear" w:color="auto" w:fill="FFFFFF"/>
        </w:rPr>
      </w:pPr>
      <w:r w:rsidRPr="00E74446">
        <w:rPr>
          <w:color w:val="000000"/>
          <w:sz w:val="22"/>
          <w:szCs w:val="22"/>
        </w:rPr>
        <w:t xml:space="preserve">More than 50 organisations have called for </w:t>
      </w:r>
      <w:hyperlink r:id="rId47" w:history="1">
        <w:r w:rsidRPr="00E74446">
          <w:rPr>
            <w:rStyle w:val="Hyperlink"/>
            <w:sz w:val="22"/>
            <w:szCs w:val="22"/>
          </w:rPr>
          <w:t>Garden City principles</w:t>
        </w:r>
      </w:hyperlink>
      <w:r w:rsidRPr="00E74446">
        <w:rPr>
          <w:color w:val="000000"/>
          <w:sz w:val="22"/>
          <w:szCs w:val="22"/>
        </w:rPr>
        <w:t xml:space="preserve"> to be reinstated in the draft revisions to the NPPF</w:t>
      </w:r>
    </w:p>
    <w:p w:rsidR="001037B4" w:rsidRPr="00E74446" w:rsidRDefault="001037B4" w:rsidP="00E74446">
      <w:pPr>
        <w:pStyle w:val="ListParagraph"/>
        <w:numPr>
          <w:ilvl w:val="0"/>
          <w:numId w:val="6"/>
        </w:numPr>
        <w:autoSpaceDE w:val="0"/>
        <w:autoSpaceDN w:val="0"/>
        <w:adjustRightInd w:val="0"/>
        <w:rPr>
          <w:bCs/>
          <w:sz w:val="22"/>
          <w:szCs w:val="22"/>
          <w:shd w:val="clear" w:color="auto" w:fill="FFFFFF"/>
        </w:rPr>
      </w:pPr>
      <w:r w:rsidRPr="00E74446">
        <w:rPr>
          <w:color w:val="000000"/>
          <w:sz w:val="22"/>
          <w:szCs w:val="22"/>
        </w:rPr>
        <w:t xml:space="preserve">The court of appeal has </w:t>
      </w:r>
      <w:hyperlink r:id="rId48" w:history="1">
        <w:r w:rsidRPr="00E74446">
          <w:rPr>
            <w:rStyle w:val="Hyperlink"/>
            <w:sz w:val="22"/>
            <w:szCs w:val="22"/>
          </w:rPr>
          <w:t>upheld two case</w:t>
        </w:r>
        <w:r w:rsidR="00115505" w:rsidRPr="00E74446">
          <w:rPr>
            <w:rStyle w:val="Hyperlink"/>
            <w:sz w:val="22"/>
            <w:szCs w:val="22"/>
          </w:rPr>
          <w:t>s</w:t>
        </w:r>
      </w:hyperlink>
      <w:r w:rsidRPr="00E74446">
        <w:rPr>
          <w:color w:val="000000"/>
          <w:sz w:val="22"/>
          <w:szCs w:val="22"/>
        </w:rPr>
        <w:t xml:space="preserve"> of campaigners </w:t>
      </w:r>
      <w:hyperlink r:id="rId49" w:history="1">
        <w:r w:rsidRPr="00E74446">
          <w:rPr>
            <w:rStyle w:val="Hyperlink"/>
            <w:sz w:val="22"/>
            <w:szCs w:val="22"/>
          </w:rPr>
          <w:t>fig</w:t>
        </w:r>
        <w:r w:rsidR="00115505" w:rsidRPr="00E74446">
          <w:rPr>
            <w:rStyle w:val="Hyperlink"/>
            <w:sz w:val="22"/>
            <w:szCs w:val="22"/>
          </w:rPr>
          <w:t>hting to register</w:t>
        </w:r>
        <w:r w:rsidRPr="00E74446">
          <w:rPr>
            <w:rStyle w:val="Hyperlink"/>
            <w:sz w:val="22"/>
            <w:szCs w:val="22"/>
          </w:rPr>
          <w:t xml:space="preserve"> village greens</w:t>
        </w:r>
      </w:hyperlink>
      <w:r w:rsidR="00115505" w:rsidRPr="00E74446">
        <w:rPr>
          <w:color w:val="000000"/>
          <w:sz w:val="22"/>
          <w:szCs w:val="22"/>
        </w:rPr>
        <w:t>, against strong resistance (including legal action) from the public bodies opposing them</w:t>
      </w:r>
    </w:p>
    <w:p w:rsidR="00931EFD" w:rsidRPr="00E74446" w:rsidRDefault="00931EFD" w:rsidP="00E74446">
      <w:pPr>
        <w:pStyle w:val="ListParagraph"/>
        <w:numPr>
          <w:ilvl w:val="0"/>
          <w:numId w:val="6"/>
        </w:numPr>
        <w:autoSpaceDE w:val="0"/>
        <w:autoSpaceDN w:val="0"/>
        <w:adjustRightInd w:val="0"/>
        <w:rPr>
          <w:bCs/>
          <w:sz w:val="22"/>
          <w:szCs w:val="22"/>
          <w:shd w:val="clear" w:color="auto" w:fill="FFFFFF"/>
        </w:rPr>
      </w:pPr>
      <w:r w:rsidRPr="00E74446">
        <w:rPr>
          <w:color w:val="000000"/>
          <w:sz w:val="22"/>
          <w:szCs w:val="22"/>
        </w:rPr>
        <w:t xml:space="preserve">A court of appeal ruling has clarified the meaning of </w:t>
      </w:r>
      <w:hyperlink r:id="rId50" w:history="1">
        <w:r w:rsidRPr="00E74446">
          <w:rPr>
            <w:rStyle w:val="Hyperlink"/>
            <w:sz w:val="22"/>
            <w:szCs w:val="22"/>
          </w:rPr>
          <w:t>“isolated” homes</w:t>
        </w:r>
      </w:hyperlink>
      <w:r w:rsidRPr="00E74446">
        <w:rPr>
          <w:color w:val="000000"/>
          <w:sz w:val="22"/>
          <w:szCs w:val="22"/>
        </w:rPr>
        <w:t xml:space="preserve"> in terms of the NPPF policy</w:t>
      </w:r>
    </w:p>
    <w:p w:rsidR="004E6C47" w:rsidRPr="00E74446" w:rsidRDefault="004E6C47" w:rsidP="00E74446">
      <w:pPr>
        <w:pStyle w:val="ListParagraph"/>
        <w:numPr>
          <w:ilvl w:val="0"/>
          <w:numId w:val="6"/>
        </w:numPr>
        <w:autoSpaceDE w:val="0"/>
        <w:autoSpaceDN w:val="0"/>
        <w:adjustRightInd w:val="0"/>
        <w:rPr>
          <w:bCs/>
          <w:sz w:val="22"/>
          <w:szCs w:val="22"/>
          <w:shd w:val="clear" w:color="auto" w:fill="FFFFFF"/>
        </w:rPr>
      </w:pPr>
      <w:r w:rsidRPr="00E74446">
        <w:rPr>
          <w:color w:val="000000"/>
          <w:sz w:val="22"/>
          <w:szCs w:val="22"/>
        </w:rPr>
        <w:t xml:space="preserve">To coincide with the NPPF consultation, </w:t>
      </w:r>
      <w:r w:rsidRPr="00E74446">
        <w:rPr>
          <w:sz w:val="22"/>
          <w:szCs w:val="22"/>
        </w:rPr>
        <w:t>CPRE have been writing about</w:t>
      </w:r>
      <w:r w:rsidRPr="00E74446">
        <w:rPr>
          <w:sz w:val="22"/>
          <w:szCs w:val="22"/>
        </w:rPr>
        <w:t xml:space="preserve"> its possible impacts on undermini</w:t>
      </w:r>
      <w:r w:rsidRPr="00E74446">
        <w:rPr>
          <w:sz w:val="22"/>
          <w:szCs w:val="22"/>
        </w:rPr>
        <w:t>ng protection for</w:t>
      </w:r>
      <w:r w:rsidRPr="00E74446">
        <w:rPr>
          <w:sz w:val="22"/>
          <w:szCs w:val="22"/>
        </w:rPr>
        <w:t xml:space="preserve"> </w:t>
      </w:r>
      <w:hyperlink r:id="rId51" w:history="1">
        <w:r w:rsidRPr="00E74446">
          <w:rPr>
            <w:rStyle w:val="Hyperlink"/>
            <w:sz w:val="22"/>
            <w:szCs w:val="22"/>
          </w:rPr>
          <w:t>AONBs</w:t>
        </w:r>
      </w:hyperlink>
      <w:r w:rsidRPr="00E74446">
        <w:rPr>
          <w:sz w:val="22"/>
          <w:szCs w:val="22"/>
        </w:rPr>
        <w:t>,</w:t>
      </w:r>
      <w:r w:rsidRPr="00E74446">
        <w:rPr>
          <w:sz w:val="22"/>
          <w:szCs w:val="22"/>
        </w:rPr>
        <w:t xml:space="preserve"> and the system’s need for</w:t>
      </w:r>
      <w:r w:rsidRPr="00E74446">
        <w:rPr>
          <w:sz w:val="22"/>
          <w:szCs w:val="22"/>
        </w:rPr>
        <w:t xml:space="preserve"> </w:t>
      </w:r>
      <w:hyperlink r:id="rId52" w:history="1">
        <w:r w:rsidRPr="00E74446">
          <w:rPr>
            <w:rStyle w:val="Hyperlink"/>
            <w:sz w:val="22"/>
            <w:szCs w:val="22"/>
          </w:rPr>
          <w:t>Green Belt</w:t>
        </w:r>
      </w:hyperlink>
      <w:r w:rsidRPr="00E74446">
        <w:rPr>
          <w:sz w:val="22"/>
          <w:szCs w:val="22"/>
        </w:rPr>
        <w:t>s</w:t>
      </w:r>
      <w:r w:rsidRPr="00E74446">
        <w:rPr>
          <w:sz w:val="22"/>
          <w:szCs w:val="22"/>
        </w:rPr>
        <w:t xml:space="preserve">, and </w:t>
      </w:r>
      <w:r w:rsidRPr="00E74446">
        <w:rPr>
          <w:sz w:val="22"/>
          <w:szCs w:val="22"/>
        </w:rPr>
        <w:t xml:space="preserve">strong </w:t>
      </w:r>
      <w:hyperlink r:id="rId53" w:history="1">
        <w:r w:rsidRPr="00E74446">
          <w:rPr>
            <w:rStyle w:val="Hyperlink"/>
            <w:sz w:val="22"/>
            <w:szCs w:val="22"/>
          </w:rPr>
          <w:t>local democracy</w:t>
        </w:r>
      </w:hyperlink>
    </w:p>
    <w:p w:rsidR="00931EFD" w:rsidRPr="00E74446" w:rsidRDefault="00931EFD" w:rsidP="00E74446">
      <w:pPr>
        <w:pStyle w:val="ListParagraph"/>
        <w:numPr>
          <w:ilvl w:val="0"/>
          <w:numId w:val="6"/>
        </w:numPr>
        <w:autoSpaceDE w:val="0"/>
        <w:autoSpaceDN w:val="0"/>
        <w:adjustRightInd w:val="0"/>
        <w:rPr>
          <w:bCs/>
          <w:sz w:val="22"/>
          <w:szCs w:val="22"/>
          <w:shd w:val="clear" w:color="auto" w:fill="FFFFFF"/>
        </w:rPr>
      </w:pPr>
      <w:r w:rsidRPr="00E74446">
        <w:rPr>
          <w:sz w:val="22"/>
          <w:szCs w:val="22"/>
        </w:rPr>
        <w:t xml:space="preserve">Fewer starts are being made on building new homes, than affordable homes are being </w:t>
      </w:r>
      <w:hyperlink r:id="rId54" w:history="1">
        <w:r w:rsidRPr="00E74446">
          <w:rPr>
            <w:rStyle w:val="Hyperlink"/>
            <w:sz w:val="22"/>
            <w:szCs w:val="22"/>
          </w:rPr>
          <w:t>sold off under the Right to Buy</w:t>
        </w:r>
      </w:hyperlink>
    </w:p>
    <w:p w:rsidR="0072117F" w:rsidRPr="00E74446" w:rsidRDefault="0072117F" w:rsidP="00E74446">
      <w:pPr>
        <w:pStyle w:val="ListParagraph"/>
        <w:numPr>
          <w:ilvl w:val="0"/>
          <w:numId w:val="6"/>
        </w:numPr>
        <w:autoSpaceDE w:val="0"/>
        <w:autoSpaceDN w:val="0"/>
        <w:adjustRightInd w:val="0"/>
        <w:rPr>
          <w:bCs/>
          <w:sz w:val="22"/>
          <w:szCs w:val="22"/>
          <w:shd w:val="clear" w:color="auto" w:fill="FFFFFF"/>
        </w:rPr>
      </w:pPr>
      <w:r w:rsidRPr="00E74446">
        <w:rPr>
          <w:color w:val="000000"/>
          <w:sz w:val="22"/>
          <w:szCs w:val="22"/>
          <w:shd w:val="clear" w:color="auto" w:fill="FFFFFF"/>
        </w:rPr>
        <w:t xml:space="preserve">The government has introduced legislation that would allow English local authorities to charge </w:t>
      </w:r>
      <w:hyperlink r:id="rId55" w:history="1">
        <w:r w:rsidRPr="00E74446">
          <w:rPr>
            <w:rStyle w:val="Hyperlink"/>
            <w:sz w:val="22"/>
            <w:szCs w:val="22"/>
            <w:shd w:val="clear" w:color="auto" w:fill="FFFFFF"/>
          </w:rPr>
          <w:t>double the rate of council tax on homes left empty</w:t>
        </w:r>
      </w:hyperlink>
      <w:r w:rsidRPr="00E74446">
        <w:rPr>
          <w:color w:val="000000"/>
          <w:sz w:val="22"/>
          <w:szCs w:val="22"/>
          <w:shd w:val="clear" w:color="auto" w:fill="FFFFFF"/>
        </w:rPr>
        <w:t xml:space="preserve"> for years in an attempt to bring them back into use</w:t>
      </w:r>
    </w:p>
    <w:p w:rsidR="00A561E0" w:rsidRPr="00F734DD" w:rsidRDefault="00A561E0" w:rsidP="00F734DD">
      <w:pPr>
        <w:pStyle w:val="ListParagraph"/>
        <w:autoSpaceDE w:val="0"/>
        <w:autoSpaceDN w:val="0"/>
        <w:adjustRightInd w:val="0"/>
        <w:ind w:left="360"/>
        <w:rPr>
          <w:sz w:val="22"/>
          <w:szCs w:val="22"/>
        </w:rPr>
      </w:pPr>
    </w:p>
    <w:p w:rsidR="00B23E29" w:rsidRPr="00E74446" w:rsidRDefault="00B23E29" w:rsidP="00E74446">
      <w:pPr>
        <w:pStyle w:val="Heading2"/>
        <w:spacing w:before="0" w:after="0"/>
        <w:rPr>
          <w:i w:val="0"/>
          <w:sz w:val="22"/>
          <w:szCs w:val="22"/>
          <w:shd w:val="clear" w:color="auto" w:fill="FFFFFF"/>
        </w:rPr>
      </w:pPr>
      <w:r w:rsidRPr="00E74446">
        <w:rPr>
          <w:i w:val="0"/>
          <w:sz w:val="22"/>
          <w:szCs w:val="22"/>
          <w:shd w:val="clear" w:color="auto" w:fill="FFFFFF"/>
        </w:rPr>
        <w:t>Transport</w:t>
      </w:r>
    </w:p>
    <w:p w:rsidR="00D75EBB" w:rsidRPr="00E74446" w:rsidRDefault="001204EC" w:rsidP="00E74446">
      <w:pPr>
        <w:pStyle w:val="ListParagraph"/>
        <w:numPr>
          <w:ilvl w:val="0"/>
          <w:numId w:val="6"/>
        </w:numPr>
        <w:rPr>
          <w:sz w:val="22"/>
          <w:szCs w:val="22"/>
        </w:rPr>
      </w:pPr>
      <w:r w:rsidRPr="00E74446">
        <w:rPr>
          <w:color w:val="2B2C2D"/>
          <w:sz w:val="22"/>
          <w:szCs w:val="22"/>
          <w:shd w:val="clear" w:color="auto" w:fill="FFFFFF"/>
        </w:rPr>
        <w:t xml:space="preserve">Greater Manchester has launched a </w:t>
      </w:r>
      <w:r w:rsidRPr="00E74446">
        <w:rPr>
          <w:color w:val="272725"/>
          <w:sz w:val="22"/>
          <w:szCs w:val="22"/>
          <w:shd w:val="clear" w:color="auto" w:fill="FFFFFF"/>
        </w:rPr>
        <w:t>‘</w:t>
      </w:r>
      <w:hyperlink r:id="rId56" w:history="1">
        <w:r w:rsidRPr="00E74446">
          <w:rPr>
            <w:rStyle w:val="Hyperlink"/>
            <w:sz w:val="22"/>
            <w:szCs w:val="22"/>
            <w:shd w:val="clear" w:color="auto" w:fill="FFFFFF"/>
          </w:rPr>
          <w:t>Congestion Deal’</w:t>
        </w:r>
      </w:hyperlink>
      <w:r w:rsidRPr="00E74446">
        <w:rPr>
          <w:color w:val="272725"/>
          <w:sz w:val="22"/>
          <w:szCs w:val="22"/>
          <w:shd w:val="clear" w:color="auto" w:fill="FFFFFF"/>
        </w:rPr>
        <w:t xml:space="preserve"> to tackle congestion across Greater Manchester.</w:t>
      </w:r>
      <w:r w:rsidRPr="00E74446">
        <w:rPr>
          <w:color w:val="2B2C2D"/>
          <w:sz w:val="22"/>
          <w:szCs w:val="22"/>
          <w:shd w:val="clear" w:color="auto" w:fill="FFFFFF"/>
        </w:rPr>
        <w:t xml:space="preserve"> It will invest in and promote</w:t>
      </w:r>
      <w:r w:rsidR="00DA6F7F" w:rsidRPr="00E74446">
        <w:rPr>
          <w:color w:val="2B2C2D"/>
          <w:sz w:val="22"/>
          <w:szCs w:val="22"/>
          <w:shd w:val="clear" w:color="auto" w:fill="FFFFFF"/>
        </w:rPr>
        <w:t xml:space="preserve"> alternatives to private car use, but has ruled out any form of congestion charging</w:t>
      </w:r>
    </w:p>
    <w:p w:rsidR="00A561E0" w:rsidRPr="00E74446" w:rsidRDefault="006031B8" w:rsidP="00E74446">
      <w:pPr>
        <w:pStyle w:val="ListParagraph"/>
        <w:numPr>
          <w:ilvl w:val="0"/>
          <w:numId w:val="6"/>
        </w:numPr>
        <w:autoSpaceDE w:val="0"/>
        <w:autoSpaceDN w:val="0"/>
        <w:adjustRightInd w:val="0"/>
        <w:rPr>
          <w:sz w:val="22"/>
          <w:szCs w:val="22"/>
        </w:rPr>
      </w:pPr>
      <w:hyperlink r:id="rId57" w:anchor="utm_source=Place+North+West&amp;utm_campaign=Place_Daily_Briefing__Thursday_2018-04-05&amp;utm_medium=email" w:history="1">
        <w:r w:rsidRPr="00E74446">
          <w:rPr>
            <w:rStyle w:val="Hyperlink"/>
            <w:sz w:val="22"/>
            <w:szCs w:val="22"/>
          </w:rPr>
          <w:t>Transport for the North</w:t>
        </w:r>
      </w:hyperlink>
      <w:r w:rsidRPr="00E74446">
        <w:rPr>
          <w:sz w:val="22"/>
          <w:szCs w:val="22"/>
        </w:rPr>
        <w:t xml:space="preserve"> has become the first sub-national transport body to begin operating with formal statutory powers</w:t>
      </w:r>
    </w:p>
    <w:p w:rsidR="00BF1C4B" w:rsidRPr="00E74446" w:rsidRDefault="00BF1C4B" w:rsidP="00E74446">
      <w:pPr>
        <w:pStyle w:val="ListParagraph"/>
        <w:numPr>
          <w:ilvl w:val="0"/>
          <w:numId w:val="6"/>
        </w:numPr>
        <w:autoSpaceDE w:val="0"/>
        <w:autoSpaceDN w:val="0"/>
        <w:adjustRightInd w:val="0"/>
        <w:rPr>
          <w:sz w:val="22"/>
          <w:szCs w:val="22"/>
        </w:rPr>
      </w:pPr>
      <w:r w:rsidRPr="00E74446">
        <w:rPr>
          <w:sz w:val="22"/>
          <w:szCs w:val="22"/>
        </w:rPr>
        <w:t xml:space="preserve">Campaigners at </w:t>
      </w:r>
      <w:hyperlink r:id="rId58" w:history="1">
        <w:r w:rsidRPr="00E74446">
          <w:rPr>
            <w:rStyle w:val="Hyperlink"/>
            <w:sz w:val="22"/>
            <w:szCs w:val="22"/>
          </w:rPr>
          <w:t>Transport for Quality of Life</w:t>
        </w:r>
      </w:hyperlink>
      <w:r w:rsidRPr="00E74446">
        <w:rPr>
          <w:sz w:val="22"/>
          <w:szCs w:val="22"/>
        </w:rPr>
        <w:t xml:space="preserve"> argue for free bus fares, in the light of figures showing that outside London, </w:t>
      </w:r>
      <w:r w:rsidR="00931EFD" w:rsidRPr="00E74446">
        <w:rPr>
          <w:sz w:val="22"/>
          <w:szCs w:val="22"/>
        </w:rPr>
        <w:t>public funding for bus services has fallen by 38% since 2009/10</w:t>
      </w:r>
    </w:p>
    <w:p w:rsidR="006031B8" w:rsidRPr="00E74446" w:rsidRDefault="006031B8" w:rsidP="00F734DD">
      <w:pPr>
        <w:pStyle w:val="ListParagraph"/>
        <w:autoSpaceDE w:val="0"/>
        <w:autoSpaceDN w:val="0"/>
        <w:adjustRightInd w:val="0"/>
        <w:ind w:left="360"/>
        <w:rPr>
          <w:sz w:val="22"/>
          <w:szCs w:val="22"/>
        </w:rPr>
      </w:pPr>
    </w:p>
    <w:p w:rsidR="005A583A" w:rsidRPr="00E74446" w:rsidRDefault="005A583A" w:rsidP="00E74446">
      <w:pPr>
        <w:pStyle w:val="Heading1"/>
        <w:spacing w:before="0" w:after="0"/>
        <w:rPr>
          <w:i/>
          <w:sz w:val="22"/>
          <w:szCs w:val="22"/>
          <w:u w:val="single"/>
        </w:rPr>
      </w:pPr>
      <w:r w:rsidRPr="00E74446">
        <w:rPr>
          <w:i/>
          <w:sz w:val="22"/>
          <w:szCs w:val="22"/>
          <w:u w:val="single"/>
        </w:rPr>
        <w:t>Publications</w:t>
      </w:r>
    </w:p>
    <w:p w:rsidR="009C7C65" w:rsidRPr="00E74446" w:rsidRDefault="009C7C65" w:rsidP="00E74446">
      <w:pPr>
        <w:rPr>
          <w:sz w:val="22"/>
          <w:szCs w:val="22"/>
        </w:rPr>
      </w:pPr>
    </w:p>
    <w:p w:rsidR="00AF64D3" w:rsidRPr="00E74446" w:rsidRDefault="00A561E0" w:rsidP="00E74446">
      <w:pPr>
        <w:shd w:val="clear" w:color="auto" w:fill="FFFFFF"/>
        <w:rPr>
          <w:b/>
          <w:sz w:val="22"/>
          <w:szCs w:val="22"/>
        </w:rPr>
      </w:pPr>
      <w:r w:rsidRPr="00E74446">
        <w:rPr>
          <w:b/>
          <w:sz w:val="22"/>
          <w:szCs w:val="22"/>
        </w:rPr>
        <w:t>How many wells?</w:t>
      </w:r>
    </w:p>
    <w:p w:rsidR="00A561E0" w:rsidRPr="00E74446" w:rsidRDefault="00EC7363" w:rsidP="00E74446">
      <w:pPr>
        <w:shd w:val="clear" w:color="auto" w:fill="FFFFFF"/>
        <w:rPr>
          <w:sz w:val="22"/>
          <w:szCs w:val="22"/>
        </w:rPr>
      </w:pPr>
      <w:r w:rsidRPr="00E74446">
        <w:rPr>
          <w:sz w:val="22"/>
          <w:szCs w:val="22"/>
        </w:rPr>
        <w:t xml:space="preserve">A new report commissioned by Friends of the Earth finds that if </w:t>
      </w:r>
      <w:hyperlink r:id="rId59" w:history="1">
        <w:r w:rsidRPr="00E74446">
          <w:rPr>
            <w:rStyle w:val="Hyperlink"/>
            <w:sz w:val="22"/>
            <w:szCs w:val="22"/>
          </w:rPr>
          <w:t>fracked gas was used to replace imports</w:t>
        </w:r>
      </w:hyperlink>
      <w:r w:rsidRPr="00E74446">
        <w:rPr>
          <w:sz w:val="22"/>
          <w:szCs w:val="22"/>
        </w:rPr>
        <w:t xml:space="preserve">, over 6,000 wells would be needed to halve estimated gas imports. If gas produced per </w:t>
      </w:r>
      <w:r w:rsidRPr="00E74446">
        <w:rPr>
          <w:sz w:val="22"/>
          <w:szCs w:val="22"/>
        </w:rPr>
        <w:lastRenderedPageBreak/>
        <w:t>well was at the lower end of possibilities, the report suggests this figure could rise to as many as 16,500 wells.</w:t>
      </w:r>
    </w:p>
    <w:p w:rsidR="00EC7363" w:rsidRPr="00E74446" w:rsidRDefault="00EC7363" w:rsidP="00E74446">
      <w:pPr>
        <w:shd w:val="clear" w:color="auto" w:fill="FFFFFF"/>
        <w:rPr>
          <w:sz w:val="22"/>
          <w:szCs w:val="22"/>
        </w:rPr>
      </w:pPr>
    </w:p>
    <w:p w:rsidR="00EC7363" w:rsidRPr="00F734DD" w:rsidRDefault="00EC7363" w:rsidP="00F734DD">
      <w:pPr>
        <w:rPr>
          <w:b/>
          <w:sz w:val="22"/>
          <w:szCs w:val="22"/>
        </w:rPr>
      </w:pPr>
      <w:r w:rsidRPr="00F734DD">
        <w:rPr>
          <w:b/>
          <w:sz w:val="22"/>
          <w:szCs w:val="22"/>
        </w:rPr>
        <w:t>Soil &amp; water</w:t>
      </w:r>
    </w:p>
    <w:p w:rsidR="00EC7363" w:rsidRPr="00E74446" w:rsidRDefault="00EC7363" w:rsidP="00E74446">
      <w:pPr>
        <w:shd w:val="clear" w:color="auto" w:fill="FFFFFF"/>
        <w:rPr>
          <w:rStyle w:val="Strong"/>
          <w:b w:val="0"/>
          <w:color w:val="0A0A0A"/>
          <w:sz w:val="22"/>
          <w:szCs w:val="22"/>
          <w:shd w:val="clear" w:color="auto" w:fill="FFFFFF"/>
        </w:rPr>
      </w:pPr>
      <w:r w:rsidRPr="00E74446">
        <w:rPr>
          <w:rStyle w:val="Strong"/>
          <w:b w:val="0"/>
          <w:color w:val="0A0A0A"/>
          <w:sz w:val="22"/>
          <w:szCs w:val="22"/>
          <w:shd w:val="clear" w:color="auto" w:fill="FFFFFF"/>
        </w:rPr>
        <w:t xml:space="preserve">A new report by </w:t>
      </w:r>
      <w:hyperlink r:id="rId60" w:history="1">
        <w:r w:rsidRPr="00E74446">
          <w:rPr>
            <w:rStyle w:val="Hyperlink"/>
            <w:sz w:val="22"/>
            <w:szCs w:val="22"/>
            <w:shd w:val="clear" w:color="auto" w:fill="FFFFFF"/>
          </w:rPr>
          <w:t>WWF, The Rivers Trust and The Angling Trusts</w:t>
        </w:r>
      </w:hyperlink>
      <w:r w:rsidRPr="00E74446">
        <w:rPr>
          <w:rStyle w:val="Strong"/>
          <w:b w:val="0"/>
          <w:color w:val="0A0A0A"/>
          <w:sz w:val="22"/>
          <w:szCs w:val="22"/>
          <w:shd w:val="clear" w:color="auto" w:fill="FFFFFF"/>
        </w:rPr>
        <w:t xml:space="preserve"> shows that we need to spend approximately £10 million a year on soil protection measures to ensure a future for agriculture and reverse the decline of our precious rivers. 86% of England's rivers are currently classed as unhealthy, with pollution from agriculture as one of the main causes. The report also shows that using current farm subsidies to encourage farmers to turn small areas of farmland into grassland, woodland and/or wetlands would create huge benefits for nature and society.</w:t>
      </w:r>
    </w:p>
    <w:p w:rsidR="00671F1C" w:rsidRPr="00E74446" w:rsidRDefault="00671F1C" w:rsidP="00E74446">
      <w:pPr>
        <w:shd w:val="clear" w:color="auto" w:fill="FFFFFF"/>
        <w:rPr>
          <w:rStyle w:val="Strong"/>
          <w:b w:val="0"/>
          <w:color w:val="0A0A0A"/>
          <w:sz w:val="22"/>
          <w:szCs w:val="22"/>
          <w:shd w:val="clear" w:color="auto" w:fill="FFFFFF"/>
        </w:rPr>
      </w:pPr>
    </w:p>
    <w:p w:rsidR="00671F1C" w:rsidRPr="00F734DD" w:rsidRDefault="00671F1C" w:rsidP="00F734DD">
      <w:pPr>
        <w:rPr>
          <w:b/>
          <w:sz w:val="22"/>
          <w:szCs w:val="22"/>
        </w:rPr>
      </w:pPr>
      <w:r w:rsidRPr="00F734DD">
        <w:rPr>
          <w:b/>
          <w:sz w:val="22"/>
          <w:szCs w:val="22"/>
        </w:rPr>
        <w:t>Complex environments</w:t>
      </w:r>
    </w:p>
    <w:p w:rsidR="00671F1C" w:rsidRPr="00E74446" w:rsidRDefault="00671F1C" w:rsidP="00E74446">
      <w:pPr>
        <w:rPr>
          <w:sz w:val="22"/>
          <w:szCs w:val="22"/>
        </w:rPr>
      </w:pPr>
      <w:r w:rsidRPr="00E74446">
        <w:rPr>
          <w:sz w:val="22"/>
          <w:szCs w:val="22"/>
        </w:rPr>
        <w:t xml:space="preserve">The </w:t>
      </w:r>
      <w:hyperlink r:id="rId61" w:history="1">
        <w:r w:rsidRPr="00E74446">
          <w:rPr>
            <w:rStyle w:val="Hyperlink"/>
            <w:sz w:val="22"/>
            <w:szCs w:val="22"/>
          </w:rPr>
          <w:t>Centre for Evaluation of Complexity Across the Nexus</w:t>
        </w:r>
      </w:hyperlink>
      <w:r w:rsidRPr="00E74446">
        <w:rPr>
          <w:sz w:val="22"/>
          <w:szCs w:val="22"/>
        </w:rPr>
        <w:t xml:space="preserve"> (CECAN) is sharing its experience of working in complex policy areas across the food-energy-water-environment “Nexus”.  The team has published its manifesto </w:t>
      </w:r>
      <w:hyperlink r:id="rId62" w:history="1">
        <w:r w:rsidRPr="00E74446">
          <w:rPr>
            <w:rStyle w:val="Hyperlink"/>
            <w:sz w:val="22"/>
            <w:szCs w:val="22"/>
          </w:rPr>
          <w:t xml:space="preserve">Policy Evaluation for a Complex </w:t>
        </w:r>
        <w:r w:rsidRPr="00E74446">
          <w:rPr>
            <w:rStyle w:val="Hyperlink"/>
            <w:sz w:val="22"/>
            <w:szCs w:val="22"/>
          </w:rPr>
          <w:t>W</w:t>
        </w:r>
        <w:r w:rsidRPr="00E74446">
          <w:rPr>
            <w:rStyle w:val="Hyperlink"/>
            <w:sz w:val="22"/>
            <w:szCs w:val="22"/>
          </w:rPr>
          <w:t>orld</w:t>
        </w:r>
      </w:hyperlink>
      <w:r w:rsidRPr="00E74446">
        <w:rPr>
          <w:sz w:val="22"/>
          <w:szCs w:val="22"/>
        </w:rPr>
        <w:t>, looking at policymakers</w:t>
      </w:r>
      <w:r w:rsidR="00744AE1" w:rsidRPr="00E74446">
        <w:rPr>
          <w:sz w:val="22"/>
          <w:szCs w:val="22"/>
        </w:rPr>
        <w:t>’</w:t>
      </w:r>
      <w:r w:rsidRPr="00E74446">
        <w:rPr>
          <w:sz w:val="22"/>
          <w:szCs w:val="22"/>
        </w:rPr>
        <w:t xml:space="preserve"> needs for evaluation and developing new methods that can be applied in </w:t>
      </w:r>
      <w:r w:rsidR="00744AE1" w:rsidRPr="00E74446">
        <w:rPr>
          <w:sz w:val="22"/>
          <w:szCs w:val="22"/>
        </w:rPr>
        <w:t>across the nexus</w:t>
      </w:r>
      <w:r w:rsidRPr="00E74446">
        <w:rPr>
          <w:sz w:val="22"/>
          <w:szCs w:val="22"/>
        </w:rPr>
        <w:t xml:space="preserve">.  </w:t>
      </w:r>
    </w:p>
    <w:p w:rsidR="000E5F48" w:rsidRPr="00E74446" w:rsidRDefault="000E5F48" w:rsidP="00E74446">
      <w:pPr>
        <w:rPr>
          <w:sz w:val="22"/>
          <w:szCs w:val="22"/>
        </w:rPr>
      </w:pPr>
    </w:p>
    <w:p w:rsidR="000E5F48" w:rsidRPr="00F734DD" w:rsidRDefault="000E5F48" w:rsidP="00E74446">
      <w:pPr>
        <w:rPr>
          <w:b/>
          <w:sz w:val="22"/>
          <w:szCs w:val="22"/>
        </w:rPr>
      </w:pPr>
      <w:r w:rsidRPr="00F734DD">
        <w:rPr>
          <w:b/>
          <w:sz w:val="22"/>
          <w:szCs w:val="22"/>
        </w:rPr>
        <w:t>NERC Act: select commit report</w:t>
      </w:r>
    </w:p>
    <w:p w:rsidR="000E5F48" w:rsidRPr="00E74446" w:rsidRDefault="000E5F48" w:rsidP="00E74446">
      <w:pPr>
        <w:rPr>
          <w:sz w:val="22"/>
          <w:szCs w:val="22"/>
        </w:rPr>
      </w:pPr>
      <w:r w:rsidRPr="00E74446">
        <w:rPr>
          <w:sz w:val="22"/>
          <w:szCs w:val="22"/>
        </w:rPr>
        <w:t xml:space="preserve">The House of Lords Select Committee on the Natural Environment and Rural Communities Act 2006  has accused the Government of </w:t>
      </w:r>
      <w:hyperlink r:id="rId63" w:history="1">
        <w:r w:rsidRPr="00E74446">
          <w:rPr>
            <w:rStyle w:val="Hyperlink"/>
            <w:sz w:val="22"/>
            <w:szCs w:val="22"/>
          </w:rPr>
          <w:t>failing both the environment and rural communities</w:t>
        </w:r>
      </w:hyperlink>
      <w:r w:rsidRPr="00E74446">
        <w:rPr>
          <w:sz w:val="22"/>
          <w:szCs w:val="22"/>
        </w:rPr>
        <w:t xml:space="preserve"> in its report on whether the Act is still fit for purpose.</w:t>
      </w:r>
    </w:p>
    <w:p w:rsidR="00671F1C" w:rsidRPr="00E74446" w:rsidRDefault="00671F1C" w:rsidP="00E74446">
      <w:pPr>
        <w:shd w:val="clear" w:color="auto" w:fill="FFFFFF"/>
        <w:rPr>
          <w:sz w:val="22"/>
          <w:szCs w:val="22"/>
        </w:rPr>
      </w:pPr>
    </w:p>
    <w:p w:rsidR="00A263EA" w:rsidRPr="00E74446" w:rsidRDefault="00A263EA" w:rsidP="00E74446">
      <w:pPr>
        <w:pStyle w:val="Heading1"/>
        <w:spacing w:before="0" w:after="0"/>
        <w:rPr>
          <w:i/>
          <w:sz w:val="22"/>
          <w:szCs w:val="22"/>
          <w:u w:val="single"/>
        </w:rPr>
      </w:pPr>
      <w:r w:rsidRPr="00E74446">
        <w:rPr>
          <w:i/>
          <w:sz w:val="22"/>
          <w:szCs w:val="22"/>
          <w:u w:val="single"/>
        </w:rPr>
        <w:t>Events</w:t>
      </w:r>
    </w:p>
    <w:p w:rsidR="0049116B" w:rsidRPr="00E74446" w:rsidRDefault="0049116B" w:rsidP="00E74446">
      <w:pPr>
        <w:rPr>
          <w:sz w:val="22"/>
          <w:szCs w:val="22"/>
        </w:rPr>
      </w:pPr>
    </w:p>
    <w:p w:rsidR="00E74446" w:rsidRPr="00F734DD" w:rsidRDefault="00E74446" w:rsidP="00F734DD">
      <w:pPr>
        <w:rPr>
          <w:b/>
          <w:sz w:val="22"/>
          <w:szCs w:val="22"/>
        </w:rPr>
      </w:pPr>
      <w:r w:rsidRPr="00F734DD">
        <w:rPr>
          <w:b/>
          <w:sz w:val="22"/>
          <w:szCs w:val="22"/>
        </w:rPr>
        <w:t>Basecamp</w:t>
      </w:r>
    </w:p>
    <w:p w:rsidR="00E74446" w:rsidRPr="00E74446" w:rsidRDefault="00E74446" w:rsidP="00E74446">
      <w:pPr>
        <w:shd w:val="clear" w:color="auto" w:fill="FFFFFF"/>
        <w:rPr>
          <w:rFonts w:eastAsia="Times New Roman"/>
          <w:spacing w:val="8"/>
          <w:sz w:val="22"/>
          <w:szCs w:val="22"/>
        </w:rPr>
      </w:pPr>
      <w:hyperlink r:id="rId64" w:history="1">
        <w:r w:rsidRPr="00E74446">
          <w:rPr>
            <w:rStyle w:val="Hyperlink"/>
            <w:rFonts w:eastAsia="Times New Roman"/>
            <w:spacing w:val="8"/>
            <w:sz w:val="22"/>
            <w:szCs w:val="22"/>
          </w:rPr>
          <w:t>Basecamp</w:t>
        </w:r>
      </w:hyperlink>
      <w:r w:rsidRPr="00E74446">
        <w:rPr>
          <w:rFonts w:eastAsia="Times New Roman"/>
          <w:bCs/>
          <w:spacing w:val="8"/>
          <w:sz w:val="22"/>
          <w:szCs w:val="22"/>
        </w:rPr>
        <w:t xml:space="preserve"> </w:t>
      </w:r>
      <w:r w:rsidRPr="00F734DD">
        <w:rPr>
          <w:rFonts w:eastAsia="Times New Roman"/>
          <w:sz w:val="22"/>
          <w:szCs w:val="22"/>
        </w:rPr>
        <w:t xml:space="preserve">is a </w:t>
      </w:r>
      <w:proofErr w:type="gramStart"/>
      <w:r w:rsidRPr="00F734DD">
        <w:rPr>
          <w:rFonts w:eastAsia="Times New Roman"/>
          <w:sz w:val="22"/>
          <w:szCs w:val="22"/>
        </w:rPr>
        <w:t>three day</w:t>
      </w:r>
      <w:proofErr w:type="gramEnd"/>
      <w:r w:rsidRPr="00F734DD">
        <w:rPr>
          <w:rFonts w:eastAsia="Times New Roman"/>
          <w:sz w:val="22"/>
          <w:szCs w:val="22"/>
        </w:rPr>
        <w:t xml:space="preserve"> environmental festival organised by Friends of the Earth</w:t>
      </w:r>
      <w:r w:rsidRPr="00E74446">
        <w:rPr>
          <w:rFonts w:eastAsia="Times New Roman"/>
          <w:sz w:val="22"/>
          <w:szCs w:val="22"/>
        </w:rPr>
        <w:t>, offering a mix of training sessions, interesting talks on a variety of topical subjects, creative workshops, great music and new friendships, all set in the heart of the beautiful Peak District.</w:t>
      </w:r>
      <w:r w:rsidR="00F734DD">
        <w:rPr>
          <w:rFonts w:eastAsia="Times New Roman"/>
          <w:sz w:val="22"/>
          <w:szCs w:val="22"/>
        </w:rPr>
        <w:t xml:space="preserve"> </w:t>
      </w:r>
      <w:r w:rsidRPr="00E74446">
        <w:rPr>
          <w:rFonts w:eastAsia="Times New Roman"/>
          <w:sz w:val="22"/>
          <w:szCs w:val="22"/>
        </w:rPr>
        <w:t>Whether you're a seasoned campaigner looking for new allies or a new activist needing to gain key skills, Basecamp is the place for you.</w:t>
      </w:r>
    </w:p>
    <w:p w:rsidR="00E74446" w:rsidRPr="00E74446" w:rsidRDefault="00E74446" w:rsidP="00E74446">
      <w:pPr>
        <w:rPr>
          <w:sz w:val="22"/>
          <w:szCs w:val="22"/>
        </w:rPr>
      </w:pPr>
    </w:p>
    <w:p w:rsidR="00935CC0" w:rsidRPr="00F734DD" w:rsidRDefault="00935CC0" w:rsidP="00E74446">
      <w:pPr>
        <w:rPr>
          <w:b/>
          <w:sz w:val="22"/>
          <w:szCs w:val="22"/>
        </w:rPr>
      </w:pPr>
      <w:r w:rsidRPr="00F734DD">
        <w:rPr>
          <w:b/>
          <w:sz w:val="22"/>
          <w:szCs w:val="22"/>
        </w:rPr>
        <w:t>Nature Connections 2018 Conference</w:t>
      </w:r>
    </w:p>
    <w:p w:rsidR="00294542" w:rsidRPr="00294542" w:rsidRDefault="00935CC0" w:rsidP="00E74446">
      <w:pPr>
        <w:pStyle w:val="NormalWeb"/>
        <w:shd w:val="clear" w:color="auto" w:fill="FFFFFF"/>
        <w:spacing w:before="0" w:after="0"/>
        <w:textAlignment w:val="baseline"/>
        <w:rPr>
          <w:rFonts w:ascii="Arial" w:hAnsi="Arial" w:cs="Arial"/>
          <w:sz w:val="22"/>
          <w:szCs w:val="22"/>
        </w:rPr>
      </w:pPr>
      <w:r w:rsidRPr="00E74446">
        <w:rPr>
          <w:rStyle w:val="Strong"/>
          <w:rFonts w:ascii="Arial" w:hAnsi="Arial" w:cs="Arial"/>
          <w:b w:val="0"/>
          <w:sz w:val="22"/>
          <w:szCs w:val="22"/>
        </w:rPr>
        <w:t>Derby, 20th June 2018</w:t>
      </w:r>
      <w:r w:rsidR="00294542" w:rsidRPr="00E74446">
        <w:rPr>
          <w:rFonts w:ascii="Arial" w:hAnsi="Arial" w:cs="Arial"/>
          <w:sz w:val="22"/>
          <w:szCs w:val="22"/>
        </w:rPr>
        <w:t xml:space="preserve">. </w:t>
      </w:r>
      <w:hyperlink r:id="rId65" w:history="1">
        <w:r w:rsidR="00294542" w:rsidRPr="00E74446">
          <w:rPr>
            <w:rStyle w:val="Hyperlink"/>
            <w:rFonts w:ascii="Arial" w:hAnsi="Arial" w:cs="Arial"/>
            <w:sz w:val="22"/>
            <w:szCs w:val="22"/>
            <w:lang w:val="en-GB" w:eastAsia="en-GB"/>
          </w:rPr>
          <w:t>Nature Connections</w:t>
        </w:r>
      </w:hyperlink>
      <w:r w:rsidR="00294542" w:rsidRPr="00E74446">
        <w:rPr>
          <w:rFonts w:ascii="Arial" w:hAnsi="Arial" w:cs="Arial"/>
          <w:sz w:val="22"/>
          <w:szCs w:val="22"/>
          <w:lang w:val="en-GB" w:eastAsia="en-GB"/>
        </w:rPr>
        <w:t xml:space="preserve"> brings together research, policy and practitioner communities with an interest in engaging people with the natural world for nature’s and human wellbeing. The day will provide a forum for sharing and learning from the latest research and practice in nature connection. Taking the Government’s 25 Year Environment Plan as a starting point, the conference will be focussed on the core themes of: </w:t>
      </w:r>
      <w:r w:rsidR="00294542" w:rsidRPr="00294542">
        <w:rPr>
          <w:rFonts w:ascii="Arial" w:hAnsi="Arial" w:cs="Arial"/>
          <w:sz w:val="22"/>
          <w:szCs w:val="22"/>
        </w:rPr>
        <w:t>Connecting p</w:t>
      </w:r>
      <w:r w:rsidR="00294542" w:rsidRPr="00E74446">
        <w:rPr>
          <w:rFonts w:ascii="Arial" w:hAnsi="Arial" w:cs="Arial"/>
          <w:sz w:val="22"/>
          <w:szCs w:val="22"/>
        </w:rPr>
        <w:t xml:space="preserve">eople with nature for wellbeing; </w:t>
      </w:r>
      <w:r w:rsidR="00294542" w:rsidRPr="00294542">
        <w:rPr>
          <w:rFonts w:ascii="Arial" w:hAnsi="Arial" w:cs="Arial"/>
          <w:sz w:val="22"/>
          <w:szCs w:val="22"/>
        </w:rPr>
        <w:t>Nature friendly education - encouraging</w:t>
      </w:r>
      <w:r w:rsidR="00294542" w:rsidRPr="00E74446">
        <w:rPr>
          <w:rFonts w:ascii="Arial" w:hAnsi="Arial" w:cs="Arial"/>
          <w:sz w:val="22"/>
          <w:szCs w:val="22"/>
        </w:rPr>
        <w:t xml:space="preserve"> children to be close to nature; </w:t>
      </w:r>
      <w:r w:rsidR="00294542" w:rsidRPr="00294542">
        <w:rPr>
          <w:rFonts w:ascii="Arial" w:hAnsi="Arial" w:cs="Arial"/>
          <w:sz w:val="22"/>
          <w:szCs w:val="22"/>
        </w:rPr>
        <w:t xml:space="preserve">Connecting people </w:t>
      </w:r>
      <w:r w:rsidR="00294542" w:rsidRPr="00E74446">
        <w:rPr>
          <w:rFonts w:ascii="Arial" w:hAnsi="Arial" w:cs="Arial"/>
          <w:sz w:val="22"/>
          <w:szCs w:val="22"/>
        </w:rPr>
        <w:t xml:space="preserve">with nature in towns and cities; </w:t>
      </w:r>
      <w:r w:rsidR="00294542" w:rsidRPr="00294542">
        <w:rPr>
          <w:rFonts w:ascii="Arial" w:hAnsi="Arial" w:cs="Arial"/>
          <w:sz w:val="22"/>
          <w:szCs w:val="22"/>
        </w:rPr>
        <w:t>Connecting with the beauty of nature.</w:t>
      </w:r>
    </w:p>
    <w:p w:rsidR="00935CC0" w:rsidRPr="00E74446" w:rsidRDefault="00935CC0" w:rsidP="00E74446">
      <w:pPr>
        <w:rPr>
          <w:rFonts w:eastAsia="Times New Roman"/>
          <w:color w:val="656565"/>
          <w:sz w:val="22"/>
          <w:szCs w:val="22"/>
          <w:shd w:val="clear" w:color="auto" w:fill="FFFFFF"/>
        </w:rPr>
      </w:pPr>
    </w:p>
    <w:p w:rsidR="002F548A" w:rsidRPr="00E74446" w:rsidRDefault="002F548A" w:rsidP="00E74446">
      <w:pPr>
        <w:rPr>
          <w:rFonts w:eastAsia="Times New Roman"/>
          <w:color w:val="000000"/>
          <w:sz w:val="22"/>
          <w:szCs w:val="22"/>
        </w:rPr>
      </w:pPr>
      <w:r w:rsidRPr="00F734DD">
        <w:rPr>
          <w:b/>
          <w:sz w:val="22"/>
          <w:szCs w:val="22"/>
        </w:rPr>
        <w:t>Friends of the Lake District Leaders' Landscape Training</w:t>
      </w:r>
      <w:r w:rsidRPr="00F734DD">
        <w:rPr>
          <w:bCs/>
        </w:rPr>
        <w:t xml:space="preserve"> </w:t>
      </w:r>
      <w:r w:rsidRPr="00F734DD">
        <w:rPr>
          <w:b/>
          <w:sz w:val="22"/>
          <w:szCs w:val="22"/>
        </w:rPr>
        <w:br/>
      </w:r>
      <w:r w:rsidRPr="00E74446">
        <w:rPr>
          <w:rFonts w:eastAsia="Times New Roman"/>
          <w:color w:val="000000"/>
          <w:sz w:val="22"/>
          <w:szCs w:val="22"/>
        </w:rPr>
        <w:t xml:space="preserve">The </w:t>
      </w:r>
      <w:hyperlink r:id="rId66" w:history="1">
        <w:r w:rsidRPr="00E74446">
          <w:rPr>
            <w:rStyle w:val="Hyperlink"/>
            <w:rFonts w:eastAsia="Times New Roman"/>
            <w:sz w:val="22"/>
            <w:szCs w:val="22"/>
          </w:rPr>
          <w:t xml:space="preserve">2018 </w:t>
        </w:r>
        <w:r w:rsidR="00C16FB5" w:rsidRPr="00E74446">
          <w:rPr>
            <w:rStyle w:val="Hyperlink"/>
            <w:sz w:val="22"/>
            <w:szCs w:val="22"/>
          </w:rPr>
          <w:t>Leaders' Landscape Training p</w:t>
        </w:r>
        <w:r w:rsidRPr="00E74446">
          <w:rPr>
            <w:rStyle w:val="Hyperlink"/>
            <w:rFonts w:eastAsia="Times New Roman"/>
            <w:sz w:val="22"/>
            <w:szCs w:val="22"/>
          </w:rPr>
          <w:t>rogramme</w:t>
        </w:r>
      </w:hyperlink>
      <w:r w:rsidR="00C16FB5" w:rsidRPr="00E74446">
        <w:rPr>
          <w:rFonts w:eastAsia="Times New Roman"/>
          <w:color w:val="000000"/>
          <w:sz w:val="22"/>
          <w:szCs w:val="22"/>
        </w:rPr>
        <w:t xml:space="preserve"> is now available, providing tr</w:t>
      </w:r>
      <w:r w:rsidRPr="00E74446">
        <w:rPr>
          <w:rFonts w:eastAsia="Times New Roman"/>
          <w:color w:val="000000"/>
          <w:sz w:val="22"/>
          <w:szCs w:val="22"/>
        </w:rPr>
        <w:t>aining sessions for outdoor leaders to help deepen their understanding of Cumbria’s landscapes and enable them to pass on their new-found knowledge to those with whom they work. Workshops on geology, birds of the Lake District, landscape and cultural history, woodland management and wildlife of the Cumbrian fringe will run from April to June. More dates and sessions to follow.</w:t>
      </w:r>
    </w:p>
    <w:p w:rsidR="00C16FB5" w:rsidRDefault="00C16FB5" w:rsidP="00E74446">
      <w:pPr>
        <w:rPr>
          <w:rFonts w:eastAsia="Times New Roman"/>
          <w:color w:val="000000"/>
          <w:sz w:val="22"/>
          <w:szCs w:val="22"/>
        </w:rPr>
      </w:pPr>
    </w:p>
    <w:p w:rsidR="007B52E7" w:rsidRDefault="007B52E7" w:rsidP="00E74446">
      <w:pPr>
        <w:rPr>
          <w:rFonts w:eastAsia="Times New Roman"/>
          <w:color w:val="000000"/>
          <w:sz w:val="22"/>
          <w:szCs w:val="22"/>
        </w:rPr>
      </w:pPr>
    </w:p>
    <w:p w:rsidR="007B52E7" w:rsidRPr="00E74446" w:rsidRDefault="007B52E7" w:rsidP="00E74446">
      <w:pPr>
        <w:rPr>
          <w:rFonts w:eastAsia="Times New Roman"/>
          <w:color w:val="000000"/>
          <w:sz w:val="22"/>
          <w:szCs w:val="22"/>
        </w:rPr>
      </w:pPr>
    </w:p>
    <w:p w:rsidR="00C16FB5" w:rsidRPr="00F734DD" w:rsidRDefault="006031B8" w:rsidP="00E74446">
      <w:pPr>
        <w:rPr>
          <w:b/>
          <w:sz w:val="22"/>
          <w:szCs w:val="22"/>
        </w:rPr>
      </w:pPr>
      <w:r w:rsidRPr="00F734DD">
        <w:rPr>
          <w:b/>
          <w:sz w:val="22"/>
          <w:szCs w:val="22"/>
        </w:rPr>
        <w:lastRenderedPageBreak/>
        <w:t xml:space="preserve">North West </w:t>
      </w:r>
      <w:r w:rsidR="00C16FB5" w:rsidRPr="00F734DD">
        <w:rPr>
          <w:b/>
          <w:sz w:val="22"/>
          <w:szCs w:val="22"/>
        </w:rPr>
        <w:t>Eco-Schools conference</w:t>
      </w:r>
    </w:p>
    <w:p w:rsidR="00C16FB5" w:rsidRPr="00E74446" w:rsidRDefault="00C16FB5" w:rsidP="00E74446">
      <w:pPr>
        <w:rPr>
          <w:rFonts w:eastAsia="Times New Roman"/>
          <w:sz w:val="22"/>
          <w:szCs w:val="22"/>
        </w:rPr>
      </w:pPr>
      <w:r w:rsidRPr="00E74446">
        <w:rPr>
          <w:rFonts w:eastAsia="Times New Roman"/>
          <w:sz w:val="22"/>
          <w:szCs w:val="22"/>
        </w:rPr>
        <w:t>All p</w:t>
      </w:r>
      <w:r w:rsidRPr="00E74446">
        <w:rPr>
          <w:rFonts w:eastAsia="Times New Roman"/>
          <w:sz w:val="22"/>
          <w:szCs w:val="22"/>
        </w:rPr>
        <w:t>rimary and secondary schools</w:t>
      </w:r>
      <w:r w:rsidRPr="00E74446">
        <w:rPr>
          <w:rFonts w:eastAsia="Times New Roman"/>
          <w:sz w:val="22"/>
          <w:szCs w:val="22"/>
        </w:rPr>
        <w:t xml:space="preserve"> </w:t>
      </w:r>
      <w:r w:rsidRPr="00E74446">
        <w:rPr>
          <w:rFonts w:eastAsia="Times New Roman"/>
          <w:sz w:val="22"/>
          <w:szCs w:val="22"/>
        </w:rPr>
        <w:t xml:space="preserve">are invited to be part of this </w:t>
      </w:r>
      <w:hyperlink r:id="rId67" w:history="1">
        <w:r w:rsidRPr="00E74446">
          <w:rPr>
            <w:rStyle w:val="Hyperlink"/>
            <w:rFonts w:eastAsia="Times New Roman"/>
            <w:sz w:val="22"/>
            <w:szCs w:val="22"/>
          </w:rPr>
          <w:t>learning for sustainability event</w:t>
        </w:r>
      </w:hyperlink>
      <w:r w:rsidRPr="00E74446">
        <w:rPr>
          <w:rFonts w:eastAsia="Times New Roman"/>
          <w:sz w:val="22"/>
          <w:szCs w:val="22"/>
        </w:rPr>
        <w:t xml:space="preserve"> at Blackburn Rovers stadium on June 28</w:t>
      </w:r>
      <w:r w:rsidRPr="00E74446">
        <w:rPr>
          <w:rFonts w:eastAsia="Times New Roman"/>
          <w:sz w:val="22"/>
          <w:szCs w:val="22"/>
          <w:vertAlign w:val="superscript"/>
        </w:rPr>
        <w:t>th</w:t>
      </w:r>
      <w:r w:rsidRPr="00E74446">
        <w:rPr>
          <w:rFonts w:eastAsia="Times New Roman"/>
          <w:sz w:val="22"/>
          <w:szCs w:val="22"/>
        </w:rPr>
        <w:t xml:space="preserve">. </w:t>
      </w:r>
      <w:r w:rsidRPr="00E74446">
        <w:rPr>
          <w:rFonts w:eastAsia="Times New Roman"/>
          <w:sz w:val="22"/>
          <w:szCs w:val="22"/>
        </w:rPr>
        <w:t>Everyone will learn from marketplace activities. Primary school children will have a workshop session, secondary students will engage in team challenges. Adults will be offered CPD. Organizations get the opportunity to network and promote the work they do with schools. Everyone leaves with new ideas and contacts.</w:t>
      </w:r>
      <w:r w:rsidRPr="00E74446">
        <w:rPr>
          <w:rFonts w:eastAsia="Times New Roman"/>
          <w:sz w:val="22"/>
          <w:szCs w:val="22"/>
        </w:rPr>
        <w:t xml:space="preserve"> </w:t>
      </w:r>
      <w:r w:rsidRPr="00E74446">
        <w:rPr>
          <w:rFonts w:eastAsia="Times New Roman"/>
          <w:sz w:val="22"/>
          <w:szCs w:val="22"/>
        </w:rPr>
        <w:t>It's an event worth travelling to and</w:t>
      </w:r>
      <w:r w:rsidRPr="00E74446">
        <w:rPr>
          <w:rFonts w:eastAsia="Times New Roman"/>
          <w:sz w:val="22"/>
          <w:szCs w:val="22"/>
        </w:rPr>
        <w:t xml:space="preserve"> being part of!</w:t>
      </w:r>
    </w:p>
    <w:p w:rsidR="00E74446" w:rsidRPr="00E74446" w:rsidRDefault="00E74446" w:rsidP="00E74446">
      <w:pPr>
        <w:rPr>
          <w:rFonts w:eastAsia="Times New Roman"/>
          <w:sz w:val="22"/>
          <w:szCs w:val="22"/>
        </w:rPr>
      </w:pPr>
    </w:p>
    <w:p w:rsidR="00E74446" w:rsidRPr="00F734DD" w:rsidRDefault="00E74446" w:rsidP="00E74446">
      <w:pPr>
        <w:rPr>
          <w:b/>
          <w:sz w:val="22"/>
          <w:szCs w:val="22"/>
        </w:rPr>
      </w:pPr>
      <w:r w:rsidRPr="00F734DD">
        <w:rPr>
          <w:b/>
          <w:sz w:val="22"/>
          <w:szCs w:val="22"/>
        </w:rPr>
        <w:t xml:space="preserve">Greater Manchester Green summit </w:t>
      </w:r>
    </w:p>
    <w:p w:rsidR="00935CC0" w:rsidRPr="00E74446" w:rsidRDefault="00E74446" w:rsidP="00E74446">
      <w:pPr>
        <w:rPr>
          <w:sz w:val="22"/>
          <w:szCs w:val="22"/>
        </w:rPr>
      </w:pPr>
      <w:r w:rsidRPr="00E74446">
        <w:rPr>
          <w:sz w:val="22"/>
          <w:szCs w:val="22"/>
        </w:rPr>
        <w:t xml:space="preserve">In case you couldn’t make it, there are reviews of the </w:t>
      </w:r>
      <w:r w:rsidRPr="00E74446">
        <w:rPr>
          <w:sz w:val="22"/>
          <w:szCs w:val="22"/>
        </w:rPr>
        <w:t xml:space="preserve">Greater Manchester Green summit </w:t>
      </w:r>
      <w:r w:rsidRPr="00E74446">
        <w:rPr>
          <w:sz w:val="22"/>
          <w:szCs w:val="22"/>
        </w:rPr>
        <w:t xml:space="preserve">both from the </w:t>
      </w:r>
      <w:hyperlink r:id="rId68" w:history="1">
        <w:r w:rsidRPr="00E74446">
          <w:rPr>
            <w:rStyle w:val="Hyperlink"/>
            <w:sz w:val="22"/>
            <w:szCs w:val="22"/>
          </w:rPr>
          <w:t>Combined Authority</w:t>
        </w:r>
      </w:hyperlink>
      <w:r w:rsidRPr="00E74446">
        <w:rPr>
          <w:sz w:val="22"/>
          <w:szCs w:val="22"/>
        </w:rPr>
        <w:t xml:space="preserve"> itself, and from </w:t>
      </w:r>
      <w:hyperlink r:id="rId69" w:history="1">
        <w:r w:rsidRPr="00E74446">
          <w:rPr>
            <w:rStyle w:val="Hyperlink"/>
            <w:sz w:val="22"/>
            <w:szCs w:val="22"/>
          </w:rPr>
          <w:t>Viable Economy</w:t>
        </w:r>
      </w:hyperlink>
      <w:r w:rsidRPr="00E74446">
        <w:rPr>
          <w:sz w:val="22"/>
          <w:szCs w:val="22"/>
        </w:rPr>
        <w:t xml:space="preserve"> advocates </w:t>
      </w:r>
      <w:hyperlink r:id="rId70" w:history="1">
        <w:r w:rsidRPr="00E74446">
          <w:rPr>
            <w:rStyle w:val="Hyperlink"/>
            <w:sz w:val="22"/>
            <w:szCs w:val="22"/>
          </w:rPr>
          <w:t>Steady State Manchester</w:t>
        </w:r>
      </w:hyperlink>
      <w:r w:rsidRPr="00E74446">
        <w:rPr>
          <w:sz w:val="22"/>
          <w:szCs w:val="22"/>
        </w:rPr>
        <w:t>.</w:t>
      </w:r>
    </w:p>
    <w:p w:rsidR="00E74446" w:rsidRPr="00E74446" w:rsidRDefault="00E74446" w:rsidP="00E74446">
      <w:pPr>
        <w:rPr>
          <w:sz w:val="22"/>
          <w:szCs w:val="22"/>
        </w:rPr>
      </w:pPr>
    </w:p>
    <w:p w:rsidR="00EE16F1" w:rsidRPr="00F734DD" w:rsidRDefault="00EE16F1" w:rsidP="00E74446">
      <w:pPr>
        <w:rPr>
          <w:b/>
          <w:sz w:val="22"/>
          <w:szCs w:val="22"/>
        </w:rPr>
      </w:pPr>
      <w:r w:rsidRPr="00F734DD">
        <w:rPr>
          <w:b/>
          <w:sz w:val="22"/>
          <w:szCs w:val="22"/>
        </w:rPr>
        <w:t xml:space="preserve">Community-led Housing Training Events </w:t>
      </w:r>
    </w:p>
    <w:p w:rsidR="00ED454A" w:rsidRPr="00E74446" w:rsidRDefault="00EE16F1" w:rsidP="00E74446">
      <w:pPr>
        <w:rPr>
          <w:sz w:val="22"/>
          <w:szCs w:val="22"/>
        </w:rPr>
      </w:pPr>
      <w:r w:rsidRPr="00E74446">
        <w:rPr>
          <w:sz w:val="22"/>
          <w:szCs w:val="22"/>
        </w:rPr>
        <w:t xml:space="preserve">ACRE (Action with Communities in Rural England) are running a series of training events designed to increase awareness of and knowledge about </w:t>
      </w:r>
      <w:hyperlink r:id="rId71" w:history="1">
        <w:r w:rsidRPr="00E74446">
          <w:rPr>
            <w:rStyle w:val="Hyperlink"/>
            <w:sz w:val="22"/>
            <w:szCs w:val="22"/>
          </w:rPr>
          <w:t>community-led housing in rural communities</w:t>
        </w:r>
      </w:hyperlink>
      <w:r w:rsidRPr="00E74446">
        <w:rPr>
          <w:sz w:val="22"/>
          <w:szCs w:val="22"/>
        </w:rPr>
        <w:t>, and help more residents consider the local potential for such a project to address housing need in their area.</w:t>
      </w:r>
    </w:p>
    <w:p w:rsidR="00A561E0" w:rsidRPr="00E74446" w:rsidRDefault="00A561E0" w:rsidP="00E74446">
      <w:pPr>
        <w:rPr>
          <w:sz w:val="22"/>
          <w:szCs w:val="22"/>
        </w:rPr>
      </w:pPr>
    </w:p>
    <w:p w:rsidR="00A37075" w:rsidRPr="00E74446" w:rsidRDefault="005A583A" w:rsidP="00E74446">
      <w:pPr>
        <w:pStyle w:val="Heading1"/>
        <w:spacing w:before="0" w:after="0"/>
        <w:rPr>
          <w:i/>
          <w:sz w:val="22"/>
          <w:szCs w:val="22"/>
          <w:u w:val="single"/>
        </w:rPr>
      </w:pPr>
      <w:r w:rsidRPr="00E74446">
        <w:rPr>
          <w:i/>
          <w:sz w:val="22"/>
          <w:szCs w:val="22"/>
          <w:u w:val="single"/>
        </w:rPr>
        <w:t>Resources</w:t>
      </w:r>
    </w:p>
    <w:p w:rsidR="00C47B00" w:rsidRPr="00E74446" w:rsidRDefault="00C47B00" w:rsidP="00E74446">
      <w:pPr>
        <w:rPr>
          <w:sz w:val="22"/>
          <w:szCs w:val="22"/>
        </w:rPr>
      </w:pPr>
    </w:p>
    <w:p w:rsidR="00294542" w:rsidRPr="00F734DD" w:rsidRDefault="00294542" w:rsidP="00E74446">
      <w:pPr>
        <w:rPr>
          <w:b/>
          <w:sz w:val="22"/>
          <w:szCs w:val="22"/>
        </w:rPr>
      </w:pPr>
      <w:r w:rsidRPr="00F734DD">
        <w:rPr>
          <w:b/>
          <w:sz w:val="22"/>
          <w:szCs w:val="22"/>
        </w:rPr>
        <w:t>Tool Assessor</w:t>
      </w:r>
    </w:p>
    <w:p w:rsidR="00294542" w:rsidRPr="00E74446" w:rsidRDefault="00294542" w:rsidP="00E74446">
      <w:pPr>
        <w:rPr>
          <w:sz w:val="22"/>
          <w:szCs w:val="22"/>
        </w:rPr>
      </w:pPr>
      <w:r w:rsidRPr="00E74446">
        <w:rPr>
          <w:sz w:val="22"/>
          <w:szCs w:val="22"/>
          <w:shd w:val="clear" w:color="auto" w:fill="FFFFFF"/>
        </w:rPr>
        <w:t xml:space="preserve">The Ecosystem Knowledge Network’s </w:t>
      </w:r>
      <w:hyperlink r:id="rId72" w:history="1">
        <w:r w:rsidRPr="00E74446">
          <w:rPr>
            <w:rStyle w:val="Hyperlink"/>
            <w:sz w:val="22"/>
            <w:szCs w:val="22"/>
            <w:shd w:val="clear" w:color="auto" w:fill="FFFFFF"/>
          </w:rPr>
          <w:t>Tool Assessor</w:t>
        </w:r>
      </w:hyperlink>
      <w:r w:rsidRPr="00E74446">
        <w:rPr>
          <w:sz w:val="22"/>
          <w:szCs w:val="22"/>
          <w:shd w:val="clear" w:color="auto" w:fill="FFFFFF"/>
        </w:rPr>
        <w:t xml:space="preserve"> </w:t>
      </w:r>
      <w:r w:rsidRPr="00E74446">
        <w:rPr>
          <w:sz w:val="22"/>
          <w:szCs w:val="22"/>
          <w:shd w:val="clear" w:color="auto" w:fill="FFFFFF"/>
        </w:rPr>
        <w:t xml:space="preserve">provides information about </w:t>
      </w:r>
      <w:r w:rsidRPr="00E74446">
        <w:rPr>
          <w:sz w:val="22"/>
          <w:szCs w:val="22"/>
          <w:shd w:val="clear" w:color="auto" w:fill="FFFFFF"/>
        </w:rPr>
        <w:t xml:space="preserve">the wide range of </w:t>
      </w:r>
      <w:r w:rsidRPr="00E74446">
        <w:rPr>
          <w:sz w:val="22"/>
          <w:szCs w:val="22"/>
          <w:shd w:val="clear" w:color="auto" w:fill="FFFFFF"/>
        </w:rPr>
        <w:t>tools that analyse the environment</w:t>
      </w:r>
      <w:r w:rsidRPr="00E74446">
        <w:rPr>
          <w:sz w:val="22"/>
          <w:szCs w:val="22"/>
          <w:shd w:val="clear" w:color="auto" w:fill="FFFFFF"/>
        </w:rPr>
        <w:t xml:space="preserve">, e.g. in terms of </w:t>
      </w:r>
      <w:r w:rsidRPr="00E74446">
        <w:rPr>
          <w:sz w:val="22"/>
          <w:szCs w:val="22"/>
          <w:shd w:val="clear" w:color="auto" w:fill="FFFFFF"/>
        </w:rPr>
        <w:t>ecosystem services, natural capital and green infrastructure.</w:t>
      </w:r>
      <w:r w:rsidRPr="00E74446">
        <w:rPr>
          <w:sz w:val="22"/>
          <w:szCs w:val="22"/>
          <w:shd w:val="clear" w:color="auto" w:fill="FFFFFF"/>
        </w:rPr>
        <w:t xml:space="preserve"> It’s intended to provide a guide to what tools are available, what their strengths and weaknesses are, how they work, and help you decide which one(s) are most appropriate for your needs.</w:t>
      </w:r>
      <w:r w:rsidRPr="00E74446">
        <w:rPr>
          <w:sz w:val="22"/>
          <w:szCs w:val="22"/>
          <w:shd w:val="clear" w:color="auto" w:fill="FFFFFF"/>
        </w:rPr>
        <w:t> </w:t>
      </w:r>
      <w:r w:rsidRPr="00E74446">
        <w:rPr>
          <w:rFonts w:eastAsia="Times New Roman"/>
          <w:sz w:val="22"/>
          <w:szCs w:val="22"/>
        </w:rPr>
        <w:t xml:space="preserve">Two new tools have </w:t>
      </w:r>
      <w:r w:rsidRPr="00E74446">
        <w:rPr>
          <w:rFonts w:eastAsia="Times New Roman"/>
          <w:sz w:val="22"/>
          <w:szCs w:val="22"/>
        </w:rPr>
        <w:t xml:space="preserve">just </w:t>
      </w:r>
      <w:r w:rsidRPr="00E74446">
        <w:rPr>
          <w:rFonts w:eastAsia="Times New Roman"/>
          <w:sz w:val="22"/>
          <w:szCs w:val="22"/>
        </w:rPr>
        <w:t xml:space="preserve">been added: </w:t>
      </w:r>
      <w:proofErr w:type="spellStart"/>
      <w:r w:rsidRPr="00E74446">
        <w:rPr>
          <w:rFonts w:eastAsia="Times New Roman"/>
          <w:sz w:val="22"/>
          <w:szCs w:val="22"/>
        </w:rPr>
        <w:t>ORVal</w:t>
      </w:r>
      <w:proofErr w:type="spellEnd"/>
      <w:r w:rsidRPr="00E74446">
        <w:rPr>
          <w:rFonts w:eastAsia="Times New Roman"/>
          <w:sz w:val="22"/>
          <w:szCs w:val="22"/>
        </w:rPr>
        <w:t>, which assesses and values visits to green space, and the TESSA toolkit, which assesses ecosystem services at individual sites.  </w:t>
      </w:r>
    </w:p>
    <w:p w:rsidR="00294542" w:rsidRPr="00E74446" w:rsidRDefault="00294542" w:rsidP="00E74446">
      <w:pPr>
        <w:rPr>
          <w:sz w:val="22"/>
          <w:szCs w:val="22"/>
        </w:rPr>
      </w:pPr>
    </w:p>
    <w:p w:rsidR="001037B4" w:rsidRPr="00F734DD" w:rsidRDefault="00926FCD" w:rsidP="00E74446">
      <w:pPr>
        <w:rPr>
          <w:b/>
          <w:sz w:val="22"/>
          <w:szCs w:val="22"/>
        </w:rPr>
      </w:pPr>
      <w:r w:rsidRPr="00F734DD">
        <w:rPr>
          <w:b/>
          <w:sz w:val="22"/>
          <w:szCs w:val="22"/>
        </w:rPr>
        <w:t>30 Days Wild</w:t>
      </w:r>
    </w:p>
    <w:p w:rsidR="00926FCD" w:rsidRPr="00E74446" w:rsidRDefault="00926FCD" w:rsidP="00E74446">
      <w:pPr>
        <w:rPr>
          <w:rFonts w:eastAsiaTheme="minorHAnsi"/>
          <w:color w:val="000000"/>
          <w:sz w:val="22"/>
          <w:szCs w:val="22"/>
        </w:rPr>
      </w:pPr>
      <w:r w:rsidRPr="00E74446">
        <w:rPr>
          <w:rFonts w:eastAsiaTheme="minorHAnsi"/>
          <w:color w:val="000000"/>
          <w:sz w:val="22"/>
          <w:szCs w:val="22"/>
        </w:rPr>
        <w:t>This June, take the challenge and do one wild thing every day.</w:t>
      </w:r>
      <w:r w:rsidR="001037B4" w:rsidRPr="00E74446">
        <w:rPr>
          <w:rFonts w:eastAsiaTheme="minorHAnsi"/>
          <w:color w:val="000000"/>
          <w:sz w:val="22"/>
          <w:szCs w:val="22"/>
        </w:rPr>
        <w:t xml:space="preserve"> </w:t>
      </w:r>
      <w:r w:rsidRPr="00E74446">
        <w:rPr>
          <w:rFonts w:eastAsiaTheme="minorHAnsi"/>
          <w:color w:val="000000"/>
          <w:sz w:val="22"/>
          <w:szCs w:val="22"/>
        </w:rPr>
        <w:t>Why?</w:t>
      </w:r>
      <w:r w:rsidR="001037B4" w:rsidRPr="00E74446">
        <w:rPr>
          <w:rFonts w:eastAsiaTheme="minorHAnsi"/>
          <w:color w:val="000000"/>
          <w:sz w:val="22"/>
          <w:szCs w:val="22"/>
        </w:rPr>
        <w:t xml:space="preserve"> </w:t>
      </w:r>
      <w:r w:rsidRPr="00E74446">
        <w:rPr>
          <w:rFonts w:eastAsiaTheme="minorHAnsi"/>
          <w:color w:val="000000"/>
          <w:sz w:val="22"/>
          <w:szCs w:val="22"/>
        </w:rPr>
        <w:t xml:space="preserve">Because it's </w:t>
      </w:r>
      <w:hyperlink r:id="rId73" w:history="1">
        <w:r w:rsidRPr="00E74446">
          <w:rPr>
            <w:rStyle w:val="Hyperlink"/>
            <w:sz w:val="22"/>
            <w:szCs w:val="22"/>
          </w:rPr>
          <w:t>30 Days Wild</w:t>
        </w:r>
      </w:hyperlink>
      <w:r w:rsidRPr="00E74446">
        <w:rPr>
          <w:rStyle w:val="Hyperlink"/>
          <w:sz w:val="22"/>
          <w:szCs w:val="22"/>
        </w:rPr>
        <w:t>!</w:t>
      </w:r>
      <w:r w:rsidR="001037B4" w:rsidRPr="00E74446">
        <w:rPr>
          <w:rStyle w:val="Hyperlink"/>
          <w:sz w:val="22"/>
          <w:szCs w:val="22"/>
        </w:rPr>
        <w:t xml:space="preserve"> </w:t>
      </w:r>
      <w:r w:rsidR="001037B4" w:rsidRPr="00E74446">
        <w:rPr>
          <w:rFonts w:eastAsiaTheme="minorHAnsi"/>
          <w:color w:val="000000"/>
          <w:sz w:val="22"/>
          <w:szCs w:val="22"/>
        </w:rPr>
        <w:t xml:space="preserve">The Wildlife Trusts are giving away free packs of goodies to help you plan your wild month, plus lots of ideas to inspire you (and the people you work with) to stay wild all throughout June (and beyond!). </w:t>
      </w:r>
      <w:r w:rsidRPr="00E74446">
        <w:rPr>
          <w:rFonts w:eastAsiaTheme="minorHAnsi"/>
          <w:color w:val="000000"/>
          <w:sz w:val="22"/>
          <w:szCs w:val="22"/>
        </w:rPr>
        <w:t xml:space="preserve">Join hundreds of thousands of people taking part in 30 Days </w:t>
      </w:r>
      <w:r w:rsidR="001037B4" w:rsidRPr="00E74446">
        <w:rPr>
          <w:rFonts w:eastAsiaTheme="minorHAnsi"/>
          <w:color w:val="000000"/>
          <w:sz w:val="22"/>
          <w:szCs w:val="22"/>
        </w:rPr>
        <w:t xml:space="preserve">Wild and doing </w:t>
      </w:r>
      <w:r w:rsidRPr="00E74446">
        <w:rPr>
          <w:rFonts w:eastAsiaTheme="minorHAnsi"/>
          <w:color w:val="000000"/>
          <w:sz w:val="22"/>
          <w:szCs w:val="22"/>
        </w:rPr>
        <w:t xml:space="preserve">something a little bit wild every day: that's 30 Days of fun, exciting and simple </w:t>
      </w:r>
      <w:hyperlink r:id="rId74" w:history="1">
        <w:r w:rsidRPr="00E74446">
          <w:rPr>
            <w:rStyle w:val="Hyperlink"/>
            <w:sz w:val="22"/>
            <w:szCs w:val="22"/>
          </w:rPr>
          <w:t>Random Acts of Wildness</w:t>
        </w:r>
      </w:hyperlink>
      <w:r w:rsidRPr="00E74446">
        <w:rPr>
          <w:rFonts w:eastAsiaTheme="minorHAnsi"/>
          <w:color w:val="000000"/>
          <w:sz w:val="22"/>
          <w:szCs w:val="22"/>
        </w:rPr>
        <w:t>. It's easy!</w:t>
      </w:r>
    </w:p>
    <w:p w:rsidR="00170879" w:rsidRPr="00E74446" w:rsidRDefault="00170879" w:rsidP="00E74446">
      <w:pPr>
        <w:rPr>
          <w:rFonts w:eastAsiaTheme="minorHAnsi"/>
          <w:color w:val="000000"/>
          <w:sz w:val="22"/>
          <w:szCs w:val="22"/>
        </w:rPr>
      </w:pPr>
    </w:p>
    <w:p w:rsidR="00170879" w:rsidRPr="00F734DD" w:rsidRDefault="00EE66AA" w:rsidP="00E74446">
      <w:pPr>
        <w:rPr>
          <w:b/>
          <w:sz w:val="22"/>
          <w:szCs w:val="22"/>
        </w:rPr>
      </w:pPr>
      <w:r w:rsidRPr="00F734DD">
        <w:rPr>
          <w:b/>
          <w:sz w:val="22"/>
          <w:szCs w:val="22"/>
        </w:rPr>
        <w:t>Green building guides</w:t>
      </w:r>
    </w:p>
    <w:p w:rsidR="00170879" w:rsidRPr="00E74446" w:rsidRDefault="00EE66AA" w:rsidP="00E74446">
      <w:pPr>
        <w:rPr>
          <w:rFonts w:eastAsiaTheme="minorHAnsi"/>
          <w:sz w:val="22"/>
          <w:szCs w:val="22"/>
        </w:rPr>
      </w:pPr>
      <w:r w:rsidRPr="00E74446">
        <w:rPr>
          <w:color w:val="000000"/>
          <w:sz w:val="22"/>
          <w:szCs w:val="22"/>
        </w:rPr>
        <w:t xml:space="preserve">The UK Green Building Council (UKGBC) has launched </w:t>
      </w:r>
      <w:r w:rsidRPr="00E74446">
        <w:rPr>
          <w:color w:val="000000"/>
          <w:sz w:val="22"/>
          <w:szCs w:val="22"/>
        </w:rPr>
        <w:t xml:space="preserve">a </w:t>
      </w:r>
      <w:r w:rsidRPr="00E74446">
        <w:rPr>
          <w:color w:val="000000"/>
          <w:sz w:val="22"/>
          <w:szCs w:val="22"/>
        </w:rPr>
        <w:t>new resource that aim to help developers and local authorities</w:t>
      </w:r>
      <w:r w:rsidRPr="00E74446">
        <w:rPr>
          <w:color w:val="000000"/>
          <w:sz w:val="22"/>
          <w:szCs w:val="22"/>
        </w:rPr>
        <w:t xml:space="preserve"> </w:t>
      </w:r>
      <w:r w:rsidRPr="00E74446">
        <w:rPr>
          <w:color w:val="000000"/>
          <w:sz w:val="22"/>
          <w:szCs w:val="22"/>
        </w:rPr>
        <w:t xml:space="preserve">(and those campaigning to persuade them!)  </w:t>
      </w:r>
      <w:hyperlink r:id="rId75" w:history="1">
        <w:r w:rsidRPr="00E74446">
          <w:rPr>
            <w:rStyle w:val="Hyperlink"/>
            <w:sz w:val="22"/>
            <w:szCs w:val="22"/>
          </w:rPr>
          <w:t>boost housing sustainability standards</w:t>
        </w:r>
      </w:hyperlink>
      <w:r w:rsidRPr="00E74446">
        <w:rPr>
          <w:color w:val="000000"/>
          <w:sz w:val="22"/>
          <w:szCs w:val="22"/>
        </w:rPr>
        <w:t xml:space="preserve"> through policy</w:t>
      </w:r>
      <w:r w:rsidRPr="00E74446">
        <w:rPr>
          <w:color w:val="000000"/>
          <w:sz w:val="22"/>
          <w:szCs w:val="22"/>
        </w:rPr>
        <w:t xml:space="preserve">. Meanwhile, </w:t>
      </w:r>
      <w:r w:rsidR="00170879" w:rsidRPr="00E74446">
        <w:rPr>
          <w:rFonts w:eastAsia="Times New Roman"/>
          <w:sz w:val="22"/>
          <w:szCs w:val="22"/>
        </w:rPr>
        <w:t xml:space="preserve">Berkeley Homes have created a design guide called The Nine Concepts, to help them achieve their commitment to a </w:t>
      </w:r>
      <w:hyperlink r:id="rId76" w:history="1">
        <w:r w:rsidR="00170879" w:rsidRPr="00E74446">
          <w:rPr>
            <w:rStyle w:val="Hyperlink"/>
            <w:rFonts w:eastAsia="Times New Roman"/>
            <w:sz w:val="22"/>
            <w:szCs w:val="22"/>
          </w:rPr>
          <w:t>net gain in biodiversity on all new developments</w:t>
        </w:r>
      </w:hyperlink>
      <w:r w:rsidR="00170879" w:rsidRPr="00E74446">
        <w:rPr>
          <w:rFonts w:eastAsia="Times New Roman"/>
          <w:sz w:val="22"/>
          <w:szCs w:val="22"/>
        </w:rPr>
        <w:t>. It contains ideas on how to retain and create the right habitats for plants and animals and encourages ecologists, landscape architects and local wildlife trusts to work together and make it happen</w:t>
      </w:r>
      <w:r w:rsidRPr="00E74446">
        <w:rPr>
          <w:rFonts w:eastAsia="Times New Roman"/>
          <w:sz w:val="22"/>
          <w:szCs w:val="22"/>
        </w:rPr>
        <w:t>.</w:t>
      </w:r>
      <w:r w:rsidRPr="00E74446">
        <w:rPr>
          <w:color w:val="000000"/>
          <w:sz w:val="22"/>
          <w:szCs w:val="22"/>
        </w:rPr>
        <w:t xml:space="preserve"> </w:t>
      </w:r>
    </w:p>
    <w:p w:rsidR="00DA6F7F" w:rsidRDefault="00DA6F7F" w:rsidP="00E74446">
      <w:pPr>
        <w:rPr>
          <w:rFonts w:eastAsiaTheme="minorHAnsi"/>
          <w:color w:val="000000"/>
          <w:sz w:val="22"/>
          <w:szCs w:val="22"/>
        </w:rPr>
      </w:pPr>
    </w:p>
    <w:p w:rsidR="007B52E7" w:rsidRDefault="007B52E7" w:rsidP="00E74446">
      <w:pPr>
        <w:rPr>
          <w:rFonts w:eastAsiaTheme="minorHAnsi"/>
          <w:color w:val="000000"/>
          <w:sz w:val="22"/>
          <w:szCs w:val="22"/>
        </w:rPr>
      </w:pPr>
    </w:p>
    <w:p w:rsidR="007B52E7" w:rsidRPr="00E74446" w:rsidRDefault="007B52E7" w:rsidP="00E74446">
      <w:pPr>
        <w:rPr>
          <w:rFonts w:eastAsiaTheme="minorHAnsi"/>
          <w:color w:val="000000"/>
          <w:sz w:val="22"/>
          <w:szCs w:val="22"/>
        </w:rPr>
      </w:pPr>
    </w:p>
    <w:p w:rsidR="00AF64D3" w:rsidRPr="00E74446" w:rsidRDefault="00743E52" w:rsidP="00E74446">
      <w:pPr>
        <w:rPr>
          <w:b/>
          <w:sz w:val="22"/>
          <w:szCs w:val="22"/>
        </w:rPr>
      </w:pPr>
      <w:r w:rsidRPr="00E74446">
        <w:rPr>
          <w:b/>
          <w:sz w:val="22"/>
          <w:szCs w:val="22"/>
        </w:rPr>
        <w:lastRenderedPageBreak/>
        <w:t>Keep it Local</w:t>
      </w:r>
    </w:p>
    <w:p w:rsidR="00743E52" w:rsidRPr="00E74446" w:rsidRDefault="00743E52" w:rsidP="00E74446">
      <w:pPr>
        <w:rPr>
          <w:rFonts w:eastAsiaTheme="minorHAnsi"/>
          <w:color w:val="000000"/>
          <w:sz w:val="22"/>
          <w:szCs w:val="22"/>
        </w:rPr>
      </w:pPr>
      <w:r w:rsidRPr="00E74446">
        <w:rPr>
          <w:rFonts w:eastAsiaTheme="minorHAnsi"/>
          <w:color w:val="000000"/>
          <w:sz w:val="22"/>
          <w:szCs w:val="22"/>
        </w:rPr>
        <w:t xml:space="preserve">Locality have produced a set of resources to help </w:t>
      </w:r>
      <w:hyperlink r:id="rId77" w:history="1">
        <w:r w:rsidR="00926FCD" w:rsidRPr="00E74446">
          <w:rPr>
            <w:rStyle w:val="Hyperlink"/>
            <w:rFonts w:eastAsiaTheme="minorHAnsi"/>
            <w:sz w:val="22"/>
            <w:szCs w:val="22"/>
          </w:rPr>
          <w:t>harness</w:t>
        </w:r>
        <w:r w:rsidRPr="00E74446">
          <w:rPr>
            <w:rStyle w:val="Hyperlink"/>
            <w:rFonts w:eastAsiaTheme="minorHAnsi"/>
            <w:sz w:val="22"/>
            <w:szCs w:val="22"/>
          </w:rPr>
          <w:t xml:space="preserve"> the power of community organisations</w:t>
        </w:r>
      </w:hyperlink>
      <w:r w:rsidRPr="00E74446">
        <w:rPr>
          <w:rFonts w:eastAsiaTheme="minorHAnsi"/>
          <w:color w:val="000000"/>
          <w:sz w:val="22"/>
          <w:szCs w:val="22"/>
        </w:rPr>
        <w:t xml:space="preserve"> and </w:t>
      </w:r>
      <w:r w:rsidR="00926FCD" w:rsidRPr="00E74446">
        <w:rPr>
          <w:rFonts w:eastAsiaTheme="minorHAnsi"/>
          <w:color w:val="000000"/>
          <w:sz w:val="22"/>
          <w:szCs w:val="22"/>
        </w:rPr>
        <w:t>help councils to commission</w:t>
      </w:r>
      <w:r w:rsidRPr="00E74446">
        <w:rPr>
          <w:rFonts w:eastAsiaTheme="minorHAnsi"/>
          <w:color w:val="000000"/>
          <w:sz w:val="22"/>
          <w:szCs w:val="22"/>
        </w:rPr>
        <w:t xml:space="preserve"> them to provide local services, </w:t>
      </w:r>
      <w:r w:rsidR="00926FCD" w:rsidRPr="00E74446">
        <w:rPr>
          <w:rFonts w:eastAsiaTheme="minorHAnsi"/>
          <w:color w:val="000000"/>
          <w:sz w:val="22"/>
          <w:szCs w:val="22"/>
        </w:rPr>
        <w:t>simultaneously creating</w:t>
      </w:r>
      <w:r w:rsidRPr="00E74446">
        <w:rPr>
          <w:rFonts w:eastAsiaTheme="minorHAnsi"/>
          <w:color w:val="000000"/>
          <w:sz w:val="22"/>
          <w:szCs w:val="22"/>
        </w:rPr>
        <w:t xml:space="preserve"> better, more responsive services, sav</w:t>
      </w:r>
      <w:r w:rsidR="00926FCD" w:rsidRPr="00E74446">
        <w:rPr>
          <w:rFonts w:eastAsiaTheme="minorHAnsi"/>
          <w:color w:val="000000"/>
          <w:sz w:val="22"/>
          <w:szCs w:val="22"/>
        </w:rPr>
        <w:t>ing</w:t>
      </w:r>
      <w:r w:rsidRPr="00E74446">
        <w:rPr>
          <w:rFonts w:eastAsiaTheme="minorHAnsi"/>
          <w:color w:val="000000"/>
          <w:sz w:val="22"/>
          <w:szCs w:val="22"/>
        </w:rPr>
        <w:t xml:space="preserve"> money and build</w:t>
      </w:r>
      <w:r w:rsidR="00926FCD" w:rsidRPr="00E74446">
        <w:rPr>
          <w:rFonts w:eastAsiaTheme="minorHAnsi"/>
          <w:color w:val="000000"/>
          <w:sz w:val="22"/>
          <w:szCs w:val="22"/>
        </w:rPr>
        <w:t>ing</w:t>
      </w:r>
      <w:r w:rsidRPr="00E74446">
        <w:rPr>
          <w:rFonts w:eastAsiaTheme="minorHAnsi"/>
          <w:color w:val="000000"/>
          <w:sz w:val="22"/>
          <w:szCs w:val="22"/>
        </w:rPr>
        <w:t xml:space="preserve"> a fairer, more resilient local economy where every community thrives.</w:t>
      </w:r>
    </w:p>
    <w:p w:rsidR="00A561E0" w:rsidRPr="00E74446" w:rsidRDefault="00A561E0" w:rsidP="00E74446">
      <w:pPr>
        <w:rPr>
          <w:sz w:val="22"/>
          <w:szCs w:val="22"/>
          <w:u w:val="single"/>
        </w:rPr>
      </w:pPr>
    </w:p>
    <w:p w:rsidR="005A583A" w:rsidRPr="00E74446" w:rsidRDefault="005A583A" w:rsidP="00E74446">
      <w:pPr>
        <w:pStyle w:val="Heading1"/>
        <w:spacing w:before="0" w:after="0"/>
        <w:rPr>
          <w:i/>
          <w:sz w:val="22"/>
          <w:szCs w:val="22"/>
          <w:u w:val="single"/>
        </w:rPr>
      </w:pPr>
      <w:r w:rsidRPr="00E74446">
        <w:rPr>
          <w:i/>
          <w:sz w:val="22"/>
          <w:szCs w:val="22"/>
          <w:u w:val="single"/>
        </w:rPr>
        <w:t>Consultations</w:t>
      </w:r>
    </w:p>
    <w:p w:rsidR="001E54AE" w:rsidRPr="00E74446" w:rsidRDefault="001E54AE" w:rsidP="00E74446">
      <w:pPr>
        <w:rPr>
          <w:sz w:val="22"/>
          <w:szCs w:val="22"/>
        </w:rPr>
      </w:pPr>
    </w:p>
    <w:p w:rsidR="00004344" w:rsidRPr="00F734DD" w:rsidRDefault="00004344" w:rsidP="00E74446">
      <w:pPr>
        <w:rPr>
          <w:b/>
          <w:sz w:val="22"/>
          <w:szCs w:val="22"/>
        </w:rPr>
      </w:pPr>
      <w:r w:rsidRPr="00F734DD">
        <w:rPr>
          <w:b/>
          <w:sz w:val="22"/>
          <w:szCs w:val="22"/>
        </w:rPr>
        <w:t>National Planning Policy Framework</w:t>
      </w:r>
    </w:p>
    <w:p w:rsidR="00004344" w:rsidRPr="00E74446" w:rsidRDefault="00004344" w:rsidP="00E74446">
      <w:pPr>
        <w:rPr>
          <w:sz w:val="22"/>
          <w:szCs w:val="22"/>
        </w:rPr>
      </w:pPr>
      <w:r w:rsidRPr="00E74446">
        <w:rPr>
          <w:sz w:val="22"/>
          <w:szCs w:val="22"/>
        </w:rPr>
        <w:t xml:space="preserve">Make sure you get your response to the </w:t>
      </w:r>
      <w:hyperlink r:id="rId78" w:history="1">
        <w:r w:rsidRPr="00E74446">
          <w:rPr>
            <w:rStyle w:val="Hyperlink"/>
            <w:sz w:val="22"/>
            <w:szCs w:val="22"/>
          </w:rPr>
          <w:t>revised NPPF</w:t>
        </w:r>
      </w:hyperlink>
      <w:r w:rsidRPr="00E74446">
        <w:rPr>
          <w:sz w:val="22"/>
          <w:szCs w:val="22"/>
        </w:rPr>
        <w:t xml:space="preserve"> in by the deadline of 10</w:t>
      </w:r>
      <w:r w:rsidRPr="00E74446">
        <w:rPr>
          <w:sz w:val="22"/>
          <w:szCs w:val="22"/>
          <w:vertAlign w:val="superscript"/>
        </w:rPr>
        <w:t>th</w:t>
      </w:r>
      <w:r w:rsidRPr="00E74446">
        <w:rPr>
          <w:sz w:val="22"/>
          <w:szCs w:val="22"/>
        </w:rPr>
        <w:t xml:space="preserve"> May. CPRE has produced a </w:t>
      </w:r>
      <w:hyperlink r:id="rId79" w:history="1">
        <w:r w:rsidRPr="00E74446">
          <w:rPr>
            <w:rStyle w:val="Hyperlink"/>
            <w:sz w:val="22"/>
            <w:szCs w:val="22"/>
          </w:rPr>
          <w:t>2-page briefing</w:t>
        </w:r>
      </w:hyperlink>
      <w:r w:rsidRPr="00E74446">
        <w:rPr>
          <w:sz w:val="22"/>
          <w:szCs w:val="22"/>
        </w:rPr>
        <w:t xml:space="preserve"> on key elements of the proposed changes and their asks from the revisions.</w:t>
      </w:r>
      <w:r w:rsidR="004E6C47" w:rsidRPr="00E74446">
        <w:rPr>
          <w:sz w:val="22"/>
          <w:szCs w:val="22"/>
        </w:rPr>
        <w:t xml:space="preserve"> Andy Boddington has produced a more detailed </w:t>
      </w:r>
      <w:hyperlink r:id="rId80" w:history="1">
        <w:r w:rsidR="004E6C47" w:rsidRPr="00E74446">
          <w:rPr>
            <w:rStyle w:val="Hyperlink"/>
            <w:sz w:val="22"/>
            <w:szCs w:val="22"/>
          </w:rPr>
          <w:t>summary of the key changes and their implications</w:t>
        </w:r>
      </w:hyperlink>
      <w:r w:rsidR="004E6C47" w:rsidRPr="00E74446">
        <w:rPr>
          <w:sz w:val="22"/>
          <w:szCs w:val="22"/>
        </w:rPr>
        <w:t>.</w:t>
      </w:r>
      <w:r w:rsidR="00C076BB" w:rsidRPr="00E74446">
        <w:rPr>
          <w:sz w:val="22"/>
          <w:szCs w:val="22"/>
        </w:rPr>
        <w:t xml:space="preserve"> </w:t>
      </w:r>
      <w:r w:rsidR="000E5F48" w:rsidRPr="00E74446">
        <w:rPr>
          <w:sz w:val="22"/>
          <w:szCs w:val="22"/>
        </w:rPr>
        <w:t xml:space="preserve">The Town and Country Planning Association (TCPA) has produced </w:t>
      </w:r>
      <w:hyperlink r:id="rId81" w:history="1">
        <w:r w:rsidR="000E5F48" w:rsidRPr="00E74446">
          <w:rPr>
            <w:rStyle w:val="Hyperlink"/>
            <w:sz w:val="22"/>
            <w:szCs w:val="22"/>
          </w:rPr>
          <w:t>a highly critical briefing</w:t>
        </w:r>
      </w:hyperlink>
      <w:r w:rsidR="000E5F48" w:rsidRPr="00E74446">
        <w:rPr>
          <w:sz w:val="22"/>
          <w:szCs w:val="22"/>
        </w:rPr>
        <w:t>. T</w:t>
      </w:r>
      <w:r w:rsidR="00C076BB" w:rsidRPr="00E74446">
        <w:rPr>
          <w:sz w:val="22"/>
          <w:szCs w:val="22"/>
        </w:rPr>
        <w:t xml:space="preserve">he Planner points out some key </w:t>
      </w:r>
      <w:hyperlink r:id="rId82" w:history="1">
        <w:r w:rsidR="00C076BB" w:rsidRPr="00E74446">
          <w:rPr>
            <w:rStyle w:val="Hyperlink"/>
            <w:sz w:val="22"/>
            <w:szCs w:val="22"/>
          </w:rPr>
          <w:t>changes to legal definitions</w:t>
        </w:r>
      </w:hyperlink>
      <w:r w:rsidR="00C076BB" w:rsidRPr="00E74446">
        <w:rPr>
          <w:sz w:val="22"/>
          <w:szCs w:val="22"/>
        </w:rPr>
        <w:t xml:space="preserve"> that might look small, but could have major effects.</w:t>
      </w:r>
    </w:p>
    <w:p w:rsidR="00004344" w:rsidRPr="00E74446" w:rsidRDefault="00004344" w:rsidP="00E74446">
      <w:pPr>
        <w:rPr>
          <w:sz w:val="22"/>
          <w:szCs w:val="22"/>
        </w:rPr>
      </w:pPr>
    </w:p>
    <w:p w:rsidR="00004344" w:rsidRPr="00F734DD" w:rsidRDefault="00004344" w:rsidP="00E74446">
      <w:pPr>
        <w:rPr>
          <w:b/>
          <w:sz w:val="22"/>
          <w:szCs w:val="22"/>
        </w:rPr>
      </w:pPr>
      <w:r w:rsidRPr="00F734DD">
        <w:rPr>
          <w:b/>
          <w:sz w:val="22"/>
          <w:szCs w:val="22"/>
        </w:rPr>
        <w:t>Food and farming</w:t>
      </w:r>
    </w:p>
    <w:p w:rsidR="00004344" w:rsidRPr="00E74446" w:rsidRDefault="00004344" w:rsidP="00E74446">
      <w:pPr>
        <w:rPr>
          <w:sz w:val="22"/>
          <w:szCs w:val="22"/>
        </w:rPr>
      </w:pPr>
      <w:r w:rsidRPr="00E74446">
        <w:rPr>
          <w:sz w:val="22"/>
          <w:szCs w:val="22"/>
        </w:rPr>
        <w:t xml:space="preserve">There’s also still time to respond to the Government’s consultation on </w:t>
      </w:r>
      <w:hyperlink r:id="rId83" w:history="1">
        <w:r w:rsidRPr="00E74446">
          <w:rPr>
            <w:rStyle w:val="Hyperlink"/>
            <w:sz w:val="22"/>
            <w:szCs w:val="22"/>
          </w:rPr>
          <w:t>farming policy post-Brexit</w:t>
        </w:r>
      </w:hyperlink>
      <w:r w:rsidRPr="00E74446">
        <w:rPr>
          <w:sz w:val="22"/>
          <w:szCs w:val="22"/>
        </w:rPr>
        <w:t>, one of the most significant sets of environmental decisions to be taken in our lifetimes, before the deadline of 8</w:t>
      </w:r>
      <w:r w:rsidRPr="00E74446">
        <w:rPr>
          <w:sz w:val="22"/>
          <w:szCs w:val="22"/>
          <w:vertAlign w:val="superscript"/>
        </w:rPr>
        <w:t>th</w:t>
      </w:r>
      <w:r w:rsidRPr="00E74446">
        <w:rPr>
          <w:sz w:val="22"/>
          <w:szCs w:val="22"/>
        </w:rPr>
        <w:t xml:space="preserve"> May. </w:t>
      </w:r>
      <w:hyperlink r:id="rId84" w:history="1">
        <w:r w:rsidRPr="00E74446">
          <w:rPr>
            <w:rStyle w:val="Hyperlink"/>
            <w:sz w:val="22"/>
            <w:szCs w:val="22"/>
          </w:rPr>
          <w:t>The Wildlife Trusts</w:t>
        </w:r>
      </w:hyperlink>
      <w:r w:rsidRPr="00E74446">
        <w:rPr>
          <w:sz w:val="22"/>
          <w:szCs w:val="22"/>
        </w:rPr>
        <w:t xml:space="preserve"> have prioritised a set of asks and actions to help people respond</w:t>
      </w:r>
      <w:r w:rsidR="00C076BB" w:rsidRPr="00E74446">
        <w:rPr>
          <w:sz w:val="22"/>
          <w:szCs w:val="22"/>
        </w:rPr>
        <w:t xml:space="preserve">, </w:t>
      </w:r>
      <w:hyperlink r:id="rId85" w:history="1">
        <w:r w:rsidR="00C076BB" w:rsidRPr="00E74446">
          <w:rPr>
            <w:rStyle w:val="Hyperlink"/>
            <w:sz w:val="22"/>
            <w:szCs w:val="22"/>
          </w:rPr>
          <w:t>Friends of the Earth</w:t>
        </w:r>
      </w:hyperlink>
      <w:r w:rsidR="00C076BB" w:rsidRPr="00E74446">
        <w:rPr>
          <w:sz w:val="22"/>
          <w:szCs w:val="22"/>
        </w:rPr>
        <w:t xml:space="preserve"> make the case for pesticide reduction being a central policy</w:t>
      </w:r>
      <w:r w:rsidR="0072117F" w:rsidRPr="00E74446">
        <w:rPr>
          <w:sz w:val="22"/>
          <w:szCs w:val="22"/>
        </w:rPr>
        <w:t xml:space="preserve">, while </w:t>
      </w:r>
      <w:hyperlink r:id="rId86" w:history="1">
        <w:r w:rsidR="0072117F" w:rsidRPr="00E74446">
          <w:rPr>
            <w:rStyle w:val="Hyperlink"/>
            <w:sz w:val="22"/>
            <w:szCs w:val="22"/>
          </w:rPr>
          <w:t>CPRE</w:t>
        </w:r>
      </w:hyperlink>
      <w:r w:rsidR="0072117F" w:rsidRPr="00E74446">
        <w:rPr>
          <w:sz w:val="22"/>
          <w:szCs w:val="22"/>
        </w:rPr>
        <w:t xml:space="preserve"> provides the case for landscape and the </w:t>
      </w:r>
      <w:hyperlink r:id="rId87" w:history="1">
        <w:r w:rsidR="0072117F" w:rsidRPr="00E74446">
          <w:rPr>
            <w:rStyle w:val="Hyperlink"/>
            <w:sz w:val="22"/>
            <w:szCs w:val="22"/>
          </w:rPr>
          <w:t>RSPCA</w:t>
        </w:r>
      </w:hyperlink>
      <w:r w:rsidR="0072117F" w:rsidRPr="00E74446">
        <w:rPr>
          <w:sz w:val="22"/>
          <w:szCs w:val="22"/>
        </w:rPr>
        <w:t xml:space="preserve"> for animal welfare</w:t>
      </w:r>
      <w:r w:rsidRPr="00E74446">
        <w:rPr>
          <w:sz w:val="22"/>
          <w:szCs w:val="22"/>
        </w:rPr>
        <w:t>.</w:t>
      </w:r>
    </w:p>
    <w:p w:rsidR="00004344" w:rsidRPr="00E74446" w:rsidRDefault="00004344" w:rsidP="00E74446">
      <w:pPr>
        <w:rPr>
          <w:sz w:val="22"/>
          <w:szCs w:val="22"/>
        </w:rPr>
      </w:pPr>
    </w:p>
    <w:p w:rsidR="00743E52" w:rsidRPr="00F734DD" w:rsidRDefault="00743E52" w:rsidP="00F734DD">
      <w:pPr>
        <w:rPr>
          <w:b/>
          <w:sz w:val="22"/>
          <w:szCs w:val="22"/>
        </w:rPr>
      </w:pPr>
      <w:r w:rsidRPr="00F734DD">
        <w:rPr>
          <w:b/>
          <w:sz w:val="22"/>
          <w:szCs w:val="22"/>
        </w:rPr>
        <w:t>Affordable rural housing</w:t>
      </w:r>
    </w:p>
    <w:p w:rsidR="0049116B" w:rsidRPr="00E74446" w:rsidRDefault="00743E52" w:rsidP="00E74446">
      <w:pPr>
        <w:pStyle w:val="gdp"/>
        <w:spacing w:before="0" w:beforeAutospacing="0" w:after="0" w:afterAutospacing="0"/>
        <w:rPr>
          <w:rFonts w:ascii="Arial" w:hAnsi="Arial" w:cs="Arial"/>
          <w:color w:val="000000"/>
          <w:sz w:val="22"/>
          <w:szCs w:val="22"/>
        </w:rPr>
      </w:pPr>
      <w:r w:rsidRPr="00E74446">
        <w:rPr>
          <w:rFonts w:ascii="Arial" w:hAnsi="Arial" w:cs="Arial"/>
          <w:color w:val="333333"/>
          <w:sz w:val="22"/>
          <w:szCs w:val="22"/>
          <w:shd w:val="clear" w:color="auto" w:fill="FFFFFF"/>
        </w:rPr>
        <w:t xml:space="preserve">The IPPR have launched a </w:t>
      </w:r>
      <w:hyperlink r:id="rId88" w:history="1">
        <w:r w:rsidRPr="00E74446">
          <w:rPr>
            <w:rStyle w:val="Hyperlink"/>
            <w:rFonts w:ascii="Arial" w:hAnsi="Arial" w:cs="Arial"/>
            <w:sz w:val="22"/>
            <w:szCs w:val="22"/>
            <w:shd w:val="clear" w:color="auto" w:fill="FFFFFF"/>
          </w:rPr>
          <w:t>call for evidence</w:t>
        </w:r>
      </w:hyperlink>
      <w:r w:rsidRPr="00E74446">
        <w:rPr>
          <w:rFonts w:ascii="Arial" w:hAnsi="Arial" w:cs="Arial"/>
          <w:color w:val="333333"/>
          <w:sz w:val="22"/>
          <w:szCs w:val="22"/>
          <w:shd w:val="clear" w:color="auto" w:fill="FFFFFF"/>
        </w:rPr>
        <w:t xml:space="preserve"> to help them </w:t>
      </w:r>
      <w:r w:rsidRPr="00E74446">
        <w:rPr>
          <w:rFonts w:ascii="Arial" w:hAnsi="Arial" w:cs="Arial"/>
          <w:color w:val="000000"/>
          <w:sz w:val="22"/>
          <w:szCs w:val="22"/>
        </w:rPr>
        <w:t>develop a series of policy solutions aimed at tackling the shortage of affordable homes in rural areas. They are particularly interested in policy solutions specific to rural areas rather than system-wide reforms.</w:t>
      </w:r>
    </w:p>
    <w:p w:rsidR="00115505" w:rsidRPr="00E74446" w:rsidRDefault="00115505" w:rsidP="00E74446">
      <w:pPr>
        <w:pStyle w:val="gdp"/>
        <w:spacing w:before="0" w:beforeAutospacing="0" w:after="0" w:afterAutospacing="0"/>
        <w:rPr>
          <w:rFonts w:ascii="Arial" w:hAnsi="Arial" w:cs="Arial"/>
          <w:color w:val="000000"/>
          <w:sz w:val="22"/>
          <w:szCs w:val="22"/>
        </w:rPr>
      </w:pPr>
    </w:p>
    <w:p w:rsidR="00115505" w:rsidRPr="00F734DD" w:rsidRDefault="00115505" w:rsidP="00F734DD">
      <w:pPr>
        <w:rPr>
          <w:b/>
          <w:sz w:val="22"/>
          <w:szCs w:val="22"/>
        </w:rPr>
      </w:pPr>
      <w:r w:rsidRPr="00F734DD">
        <w:rPr>
          <w:b/>
          <w:sz w:val="22"/>
          <w:szCs w:val="22"/>
        </w:rPr>
        <w:t xml:space="preserve">Raynsford Review Regional Events </w:t>
      </w:r>
    </w:p>
    <w:p w:rsidR="00115505" w:rsidRPr="00E74446" w:rsidRDefault="00115505" w:rsidP="00E74446">
      <w:pPr>
        <w:pStyle w:val="gdp"/>
        <w:spacing w:before="0" w:beforeAutospacing="0" w:after="0" w:afterAutospacing="0"/>
        <w:rPr>
          <w:rFonts w:ascii="Arial" w:hAnsi="Arial" w:cs="Arial"/>
          <w:color w:val="000000"/>
          <w:sz w:val="22"/>
          <w:szCs w:val="22"/>
        </w:rPr>
      </w:pPr>
      <w:r w:rsidRPr="00E74446">
        <w:rPr>
          <w:rFonts w:ascii="Arial" w:hAnsi="Arial" w:cs="Arial"/>
          <w:color w:val="000000"/>
          <w:sz w:val="22"/>
          <w:szCs w:val="22"/>
        </w:rPr>
        <w:t xml:space="preserve">Over the past 10 months, the Town and Country Planning Association (TCPA) has been progressing the </w:t>
      </w:r>
      <w:hyperlink r:id="rId89" w:history="1">
        <w:r w:rsidRPr="00E74446">
          <w:rPr>
            <w:rStyle w:val="Hyperlink"/>
            <w:rFonts w:ascii="Arial" w:hAnsi="Arial" w:cs="Arial"/>
            <w:sz w:val="22"/>
            <w:szCs w:val="22"/>
          </w:rPr>
          <w:t>Raynsford Review of Planning</w:t>
        </w:r>
      </w:hyperlink>
      <w:r w:rsidRPr="00E74446">
        <w:rPr>
          <w:rFonts w:ascii="Arial" w:hAnsi="Arial" w:cs="Arial"/>
          <w:color w:val="000000"/>
          <w:sz w:val="22"/>
          <w:szCs w:val="22"/>
        </w:rPr>
        <w:t>. The interim report, which will be launched on Tuesday 15 May, aims to promote debate about the future of the planning system in England. The TCPA are running a series of events to discuss the interim report and feed in to the final output of the review</w:t>
      </w:r>
      <w:r w:rsidR="00EE16F1" w:rsidRPr="00E74446">
        <w:rPr>
          <w:rFonts w:ascii="Arial" w:hAnsi="Arial" w:cs="Arial"/>
          <w:color w:val="000000"/>
          <w:sz w:val="22"/>
          <w:szCs w:val="22"/>
        </w:rPr>
        <w:t xml:space="preserve">, including two in the north and one in the </w:t>
      </w:r>
      <w:r w:rsidRPr="00E74446">
        <w:rPr>
          <w:rFonts w:ascii="Arial" w:hAnsi="Arial" w:cs="Arial"/>
          <w:color w:val="000000"/>
          <w:sz w:val="22"/>
          <w:szCs w:val="22"/>
        </w:rPr>
        <w:t>Midlands: 25 May, 1-3pm</w:t>
      </w:r>
      <w:r w:rsidR="00EE16F1" w:rsidRPr="00E74446">
        <w:rPr>
          <w:rFonts w:ascii="Arial" w:hAnsi="Arial" w:cs="Arial"/>
          <w:color w:val="000000"/>
          <w:sz w:val="22"/>
          <w:szCs w:val="22"/>
        </w:rPr>
        <w:t>, Birmingham City Council;</w:t>
      </w:r>
      <w:r w:rsidRPr="00E74446">
        <w:rPr>
          <w:rFonts w:ascii="Arial" w:hAnsi="Arial" w:cs="Arial"/>
          <w:color w:val="000000"/>
          <w:sz w:val="22"/>
          <w:szCs w:val="22"/>
        </w:rPr>
        <w:t xml:space="preserve"> 4 </w:t>
      </w:r>
      <w:r w:rsidR="00EE16F1" w:rsidRPr="00E74446">
        <w:rPr>
          <w:rFonts w:ascii="Arial" w:hAnsi="Arial" w:cs="Arial"/>
          <w:color w:val="000000"/>
          <w:sz w:val="22"/>
          <w:szCs w:val="22"/>
        </w:rPr>
        <w:t>June, 1-3pm, Leeds City Council;</w:t>
      </w:r>
      <w:r w:rsidRPr="00E74446">
        <w:rPr>
          <w:rFonts w:ascii="Arial" w:hAnsi="Arial" w:cs="Arial"/>
          <w:color w:val="000000"/>
          <w:sz w:val="22"/>
          <w:szCs w:val="22"/>
        </w:rPr>
        <w:t xml:space="preserve"> 14 June, 1-3pm, Gateshead City Council</w:t>
      </w:r>
      <w:r w:rsidR="00EE16F1" w:rsidRPr="00E74446">
        <w:rPr>
          <w:rFonts w:ascii="Arial" w:hAnsi="Arial" w:cs="Arial"/>
          <w:color w:val="000000"/>
          <w:sz w:val="22"/>
          <w:szCs w:val="22"/>
        </w:rPr>
        <w:t>.</w:t>
      </w:r>
      <w:r w:rsidRPr="00E74446">
        <w:rPr>
          <w:rFonts w:ascii="Arial" w:hAnsi="Arial" w:cs="Arial"/>
          <w:color w:val="000000"/>
          <w:sz w:val="22"/>
          <w:szCs w:val="22"/>
        </w:rPr>
        <w:t xml:space="preserve"> </w:t>
      </w:r>
      <w:r w:rsidR="00EE16F1" w:rsidRPr="00E74446">
        <w:rPr>
          <w:rFonts w:ascii="Arial" w:hAnsi="Arial" w:cs="Arial"/>
          <w:color w:val="000000"/>
          <w:sz w:val="22"/>
          <w:szCs w:val="22"/>
        </w:rPr>
        <w:t>T</w:t>
      </w:r>
      <w:r w:rsidRPr="00E74446">
        <w:rPr>
          <w:rFonts w:ascii="Arial" w:hAnsi="Arial" w:cs="Arial"/>
          <w:color w:val="000000"/>
          <w:sz w:val="22"/>
          <w:szCs w:val="22"/>
        </w:rPr>
        <w:t xml:space="preserve">o attend, </w:t>
      </w:r>
      <w:r w:rsidR="00EE16F1" w:rsidRPr="00E74446">
        <w:rPr>
          <w:rFonts w:ascii="Arial" w:hAnsi="Arial" w:cs="Arial"/>
          <w:color w:val="000000"/>
          <w:sz w:val="22"/>
          <w:szCs w:val="22"/>
        </w:rPr>
        <w:t xml:space="preserve">email </w:t>
      </w:r>
      <w:hyperlink r:id="rId90" w:history="1">
        <w:r w:rsidR="00EE16F1" w:rsidRPr="00E74446">
          <w:rPr>
            <w:rStyle w:val="Hyperlink"/>
            <w:rFonts w:ascii="Arial" w:hAnsi="Arial" w:cs="Arial"/>
            <w:sz w:val="22"/>
            <w:szCs w:val="22"/>
          </w:rPr>
          <w:t>raynsfordreview@tcpa.org.uk</w:t>
        </w:r>
      </w:hyperlink>
      <w:r w:rsidR="00EE16F1" w:rsidRPr="00E74446">
        <w:rPr>
          <w:rFonts w:ascii="Arial" w:hAnsi="Arial" w:cs="Arial"/>
          <w:color w:val="000000"/>
          <w:sz w:val="22"/>
          <w:szCs w:val="22"/>
        </w:rPr>
        <w:t xml:space="preserve">, </w:t>
      </w:r>
      <w:r w:rsidRPr="00E74446">
        <w:rPr>
          <w:rFonts w:ascii="Arial" w:hAnsi="Arial" w:cs="Arial"/>
          <w:color w:val="000000"/>
          <w:sz w:val="22"/>
          <w:szCs w:val="22"/>
        </w:rPr>
        <w:t xml:space="preserve"> stating the event you wish to attend, your name, role and organisation.</w:t>
      </w:r>
    </w:p>
    <w:p w:rsidR="00A561E0" w:rsidRPr="00E74446" w:rsidRDefault="00A561E0" w:rsidP="00E74446">
      <w:pPr>
        <w:pStyle w:val="gdp"/>
        <w:spacing w:before="0" w:beforeAutospacing="0" w:after="0" w:afterAutospacing="0"/>
        <w:rPr>
          <w:rFonts w:ascii="Arial" w:hAnsi="Arial" w:cs="Arial"/>
          <w:color w:val="333333"/>
          <w:sz w:val="22"/>
          <w:szCs w:val="22"/>
          <w:shd w:val="clear" w:color="auto" w:fill="FFFFFF"/>
        </w:rPr>
      </w:pPr>
    </w:p>
    <w:p w:rsidR="00A23B8C" w:rsidRPr="00E74446" w:rsidRDefault="00A23B8C" w:rsidP="00E74446">
      <w:pPr>
        <w:pStyle w:val="Heading1"/>
        <w:spacing w:before="0" w:after="0"/>
        <w:rPr>
          <w:i/>
          <w:sz w:val="22"/>
          <w:szCs w:val="22"/>
          <w:u w:val="single"/>
        </w:rPr>
      </w:pPr>
      <w:r w:rsidRPr="00E74446">
        <w:rPr>
          <w:i/>
          <w:sz w:val="22"/>
          <w:szCs w:val="22"/>
          <w:u w:val="single"/>
        </w:rPr>
        <w:t>Funding</w:t>
      </w:r>
    </w:p>
    <w:p w:rsidR="003033BB" w:rsidRPr="00E74446" w:rsidRDefault="003033BB" w:rsidP="00E74446">
      <w:pPr>
        <w:pStyle w:val="gdp"/>
        <w:spacing w:before="0" w:beforeAutospacing="0" w:after="0" w:afterAutospacing="0"/>
        <w:rPr>
          <w:rFonts w:ascii="Arial" w:hAnsi="Arial" w:cs="Arial"/>
          <w:color w:val="333333"/>
          <w:sz w:val="22"/>
          <w:szCs w:val="22"/>
          <w:shd w:val="clear" w:color="auto" w:fill="FFFFFF"/>
        </w:rPr>
      </w:pPr>
    </w:p>
    <w:p w:rsidR="00EE16F1" w:rsidRPr="00F734DD" w:rsidRDefault="00EE16F1" w:rsidP="00E74446">
      <w:pPr>
        <w:rPr>
          <w:b/>
          <w:sz w:val="22"/>
          <w:szCs w:val="22"/>
        </w:rPr>
      </w:pPr>
      <w:r w:rsidRPr="00F734DD">
        <w:rPr>
          <w:b/>
          <w:sz w:val="22"/>
          <w:szCs w:val="22"/>
        </w:rPr>
        <w:t>Historic rural buildings in National Parks</w:t>
      </w:r>
    </w:p>
    <w:p w:rsidR="00A561E0" w:rsidRPr="00E74446" w:rsidRDefault="00EE16F1" w:rsidP="00E74446">
      <w:pPr>
        <w:rPr>
          <w:sz w:val="22"/>
          <w:szCs w:val="22"/>
        </w:rPr>
      </w:pPr>
      <w:r w:rsidRPr="00E74446">
        <w:rPr>
          <w:sz w:val="22"/>
          <w:szCs w:val="22"/>
        </w:rPr>
        <w:t xml:space="preserve">The </w:t>
      </w:r>
      <w:hyperlink r:id="rId91" w:history="1">
        <w:r w:rsidRPr="00E74446">
          <w:rPr>
            <w:rStyle w:val="Hyperlink"/>
            <w:sz w:val="22"/>
            <w:szCs w:val="22"/>
          </w:rPr>
          <w:t>Historic Building Restoration Grant</w:t>
        </w:r>
      </w:hyperlink>
      <w:r w:rsidRPr="00E74446">
        <w:rPr>
          <w:sz w:val="22"/>
          <w:szCs w:val="22"/>
        </w:rPr>
        <w:t xml:space="preserve"> is being piloted in Dartmoor, Lake District, Northumberland, Peak District and Yorkshire Dales National Parks, with £2 million of funding available. The aim of the scheme is to help save the iconic historic farm buildings in the English National Parks from falling out of use. Owners of these buildings can apply for a grant offering 80% towards the cost of restoration. The scheme is open for applications until 31 January 2019 and, once approved, agreement holders will have two years to complete the works.</w:t>
      </w:r>
    </w:p>
    <w:p w:rsidR="00744AE1" w:rsidRPr="00E74446" w:rsidRDefault="00744AE1" w:rsidP="00E74446">
      <w:pPr>
        <w:rPr>
          <w:sz w:val="22"/>
          <w:szCs w:val="22"/>
        </w:rPr>
      </w:pPr>
    </w:p>
    <w:p w:rsidR="00744AE1" w:rsidRPr="00E74446" w:rsidRDefault="00744AE1" w:rsidP="00E74446">
      <w:pPr>
        <w:pStyle w:val="Heading1"/>
        <w:spacing w:before="0" w:after="0"/>
        <w:rPr>
          <w:i/>
          <w:sz w:val="22"/>
          <w:szCs w:val="22"/>
          <w:u w:val="single"/>
        </w:rPr>
      </w:pPr>
      <w:r w:rsidRPr="00E74446">
        <w:rPr>
          <w:i/>
          <w:sz w:val="22"/>
          <w:szCs w:val="22"/>
          <w:u w:val="single"/>
        </w:rPr>
        <w:lastRenderedPageBreak/>
        <w:t>Call for volunteers</w:t>
      </w:r>
    </w:p>
    <w:p w:rsidR="00744AE1" w:rsidRPr="00E74446" w:rsidRDefault="00744AE1" w:rsidP="00E74446">
      <w:pPr>
        <w:rPr>
          <w:sz w:val="22"/>
          <w:szCs w:val="22"/>
        </w:rPr>
      </w:pPr>
    </w:p>
    <w:p w:rsidR="001E2F0F" w:rsidRPr="00F734DD" w:rsidRDefault="001E2F0F" w:rsidP="00E74446">
      <w:pPr>
        <w:rPr>
          <w:b/>
          <w:sz w:val="22"/>
          <w:szCs w:val="22"/>
        </w:rPr>
      </w:pPr>
      <w:r w:rsidRPr="00F734DD">
        <w:rPr>
          <w:b/>
          <w:sz w:val="22"/>
          <w:szCs w:val="22"/>
        </w:rPr>
        <w:t>Branch Chair, CPRE Cheshire</w:t>
      </w:r>
    </w:p>
    <w:p w:rsidR="001E2F0F" w:rsidRPr="00E74446" w:rsidRDefault="001E2F0F" w:rsidP="00E74446">
      <w:pPr>
        <w:rPr>
          <w:sz w:val="22"/>
          <w:szCs w:val="22"/>
        </w:rPr>
      </w:pPr>
      <w:r w:rsidRPr="00E74446">
        <w:rPr>
          <w:sz w:val="22"/>
          <w:szCs w:val="22"/>
        </w:rPr>
        <w:t xml:space="preserve">CPRE Cheshire </w:t>
      </w:r>
      <w:r w:rsidRPr="00E74446">
        <w:rPr>
          <w:sz w:val="22"/>
          <w:szCs w:val="22"/>
        </w:rPr>
        <w:t>are looking for someone with a keen interest in the environment</w:t>
      </w:r>
      <w:r w:rsidRPr="00E74446">
        <w:rPr>
          <w:sz w:val="22"/>
          <w:szCs w:val="22"/>
        </w:rPr>
        <w:t xml:space="preserve"> and with leadership, management, organisational development and communication skills</w:t>
      </w:r>
      <w:r w:rsidRPr="00E74446">
        <w:rPr>
          <w:sz w:val="22"/>
          <w:szCs w:val="22"/>
        </w:rPr>
        <w:t xml:space="preserve"> to lead and inspire </w:t>
      </w:r>
      <w:r w:rsidRPr="00E74446">
        <w:rPr>
          <w:sz w:val="22"/>
          <w:szCs w:val="22"/>
        </w:rPr>
        <w:t>their</w:t>
      </w:r>
      <w:r w:rsidRPr="00E74446">
        <w:rPr>
          <w:sz w:val="22"/>
          <w:szCs w:val="22"/>
        </w:rPr>
        <w:t xml:space="preserve"> volunteers</w:t>
      </w:r>
      <w:r w:rsidRPr="00E74446">
        <w:rPr>
          <w:sz w:val="22"/>
          <w:szCs w:val="22"/>
        </w:rPr>
        <w:t xml:space="preserve"> and staff</w:t>
      </w:r>
      <w:r w:rsidRPr="00E74446">
        <w:rPr>
          <w:sz w:val="22"/>
          <w:szCs w:val="22"/>
        </w:rPr>
        <w:t>.</w:t>
      </w:r>
      <w:r w:rsidRPr="00E74446">
        <w:rPr>
          <w:sz w:val="22"/>
          <w:szCs w:val="22"/>
        </w:rPr>
        <w:t xml:space="preserve"> </w:t>
      </w:r>
      <w:r w:rsidR="003C58B3">
        <w:rPr>
          <w:sz w:val="22"/>
          <w:szCs w:val="22"/>
        </w:rPr>
        <w:t xml:space="preserve">As </w:t>
      </w:r>
      <w:hyperlink r:id="rId92" w:history="1">
        <w:r w:rsidR="003C58B3" w:rsidRPr="003C58B3">
          <w:rPr>
            <w:rStyle w:val="Hyperlink"/>
            <w:sz w:val="22"/>
            <w:szCs w:val="22"/>
          </w:rPr>
          <w:t>Branch Chair</w:t>
        </w:r>
      </w:hyperlink>
      <w:r w:rsidR="003C58B3">
        <w:rPr>
          <w:sz w:val="22"/>
          <w:szCs w:val="22"/>
        </w:rPr>
        <w:t>, y</w:t>
      </w:r>
      <w:r w:rsidRPr="00E74446">
        <w:rPr>
          <w:sz w:val="22"/>
          <w:szCs w:val="22"/>
        </w:rPr>
        <w:t xml:space="preserve">ou would take overall responsibility, </w:t>
      </w:r>
      <w:r w:rsidR="003C58B3">
        <w:rPr>
          <w:sz w:val="22"/>
          <w:szCs w:val="22"/>
        </w:rPr>
        <w:t>alongside</w:t>
      </w:r>
      <w:bookmarkStart w:id="0" w:name="_GoBack"/>
      <w:bookmarkEnd w:id="0"/>
      <w:r w:rsidRPr="00E74446">
        <w:rPr>
          <w:sz w:val="22"/>
          <w:szCs w:val="22"/>
        </w:rPr>
        <w:t xml:space="preserve"> </w:t>
      </w:r>
      <w:proofErr w:type="spellStart"/>
      <w:r w:rsidRPr="00E74446">
        <w:rPr>
          <w:sz w:val="22"/>
          <w:szCs w:val="22"/>
        </w:rPr>
        <w:t>the</w:t>
      </w:r>
      <w:proofErr w:type="spellEnd"/>
      <w:r w:rsidRPr="00E74446">
        <w:rPr>
          <w:sz w:val="22"/>
          <w:szCs w:val="22"/>
        </w:rPr>
        <w:t xml:space="preserve"> management committee, for directing the activities of the branch, supported by CPRE national office and the dedicated branch team.</w:t>
      </w:r>
    </w:p>
    <w:p w:rsidR="001E2F0F" w:rsidRPr="00E74446" w:rsidRDefault="001E2F0F" w:rsidP="00E74446">
      <w:pPr>
        <w:rPr>
          <w:sz w:val="22"/>
          <w:szCs w:val="22"/>
        </w:rPr>
      </w:pPr>
    </w:p>
    <w:p w:rsidR="00744AE1" w:rsidRPr="00F734DD" w:rsidRDefault="00744AE1" w:rsidP="00E74446">
      <w:pPr>
        <w:rPr>
          <w:b/>
          <w:sz w:val="22"/>
          <w:szCs w:val="22"/>
        </w:rPr>
      </w:pPr>
      <w:r w:rsidRPr="00F734DD">
        <w:rPr>
          <w:b/>
          <w:sz w:val="22"/>
          <w:szCs w:val="22"/>
        </w:rPr>
        <w:t>Citizen Scientists Needed!</w:t>
      </w:r>
    </w:p>
    <w:p w:rsidR="00744AE1" w:rsidRPr="00E74446" w:rsidRDefault="00744AE1" w:rsidP="00E74446">
      <w:pPr>
        <w:rPr>
          <w:sz w:val="22"/>
          <w:szCs w:val="22"/>
        </w:rPr>
      </w:pPr>
      <w:r w:rsidRPr="00E74446">
        <w:rPr>
          <w:sz w:val="22"/>
          <w:szCs w:val="22"/>
        </w:rPr>
        <w:t>The UK Pollinator Monitoring Scheme (</w:t>
      </w:r>
      <w:proofErr w:type="spellStart"/>
      <w:r w:rsidRPr="00E74446">
        <w:rPr>
          <w:sz w:val="22"/>
          <w:szCs w:val="22"/>
        </w:rPr>
        <w:t>PoMS</w:t>
      </w:r>
      <w:proofErr w:type="spellEnd"/>
      <w:r w:rsidRPr="00E74446">
        <w:rPr>
          <w:sz w:val="22"/>
          <w:szCs w:val="22"/>
        </w:rPr>
        <w:t xml:space="preserve">) is looking for volunteers to collect data on pollinating insects, to help inform their conservation. There are two ways to get involved. Anyone can carry out a 10-minute Flower-Insect Timed Count between April and September, at any location where there are flowers and insects.  A full survey guide is provided. A smaller group of volunteers is also needed to help with the systematic surveying of random sites across England, Scotland and Wales. This involves ‘adopting’ a 1km survey square, meeting on site with a </w:t>
      </w:r>
      <w:proofErr w:type="spellStart"/>
      <w:r w:rsidRPr="00E74446">
        <w:rPr>
          <w:sz w:val="22"/>
          <w:szCs w:val="22"/>
        </w:rPr>
        <w:t>PoMS</w:t>
      </w:r>
      <w:proofErr w:type="spellEnd"/>
      <w:r w:rsidRPr="00E74446">
        <w:rPr>
          <w:sz w:val="22"/>
          <w:szCs w:val="22"/>
        </w:rPr>
        <w:t xml:space="preserve"> team member, and visiting the square on three further occasions during summer to collect insects with water-filled pan traps. Visit the </w:t>
      </w:r>
      <w:hyperlink r:id="rId93" w:history="1">
        <w:r w:rsidRPr="00E74446">
          <w:rPr>
            <w:rStyle w:val="Hyperlink"/>
            <w:sz w:val="22"/>
            <w:szCs w:val="22"/>
          </w:rPr>
          <w:t>website</w:t>
        </w:r>
      </w:hyperlink>
      <w:r w:rsidRPr="00E74446">
        <w:rPr>
          <w:sz w:val="22"/>
          <w:szCs w:val="22"/>
        </w:rPr>
        <w:t xml:space="preserve"> for more details, including short videos introducing the two </w:t>
      </w:r>
      <w:proofErr w:type="spellStart"/>
      <w:r w:rsidRPr="00E74446">
        <w:rPr>
          <w:sz w:val="22"/>
          <w:szCs w:val="22"/>
        </w:rPr>
        <w:t>PoMS</w:t>
      </w:r>
      <w:proofErr w:type="spellEnd"/>
      <w:r w:rsidRPr="00E74446">
        <w:rPr>
          <w:sz w:val="22"/>
          <w:szCs w:val="22"/>
        </w:rPr>
        <w:t xml:space="preserve"> surveys.  You can follow the work on Twitter @</w:t>
      </w:r>
      <w:proofErr w:type="spellStart"/>
      <w:r w:rsidRPr="00E74446">
        <w:rPr>
          <w:sz w:val="22"/>
          <w:szCs w:val="22"/>
        </w:rPr>
        <w:t>PoMScheme</w:t>
      </w:r>
      <w:proofErr w:type="spellEnd"/>
      <w:r w:rsidRPr="00E74446">
        <w:rPr>
          <w:sz w:val="22"/>
          <w:szCs w:val="22"/>
        </w:rPr>
        <w:t xml:space="preserve">. If you would like to volunteer please email </w:t>
      </w:r>
      <w:hyperlink r:id="rId94" w:history="1">
        <w:r w:rsidRPr="00E74446">
          <w:rPr>
            <w:rStyle w:val="Hyperlink"/>
            <w:sz w:val="22"/>
            <w:szCs w:val="22"/>
          </w:rPr>
          <w:t>poms@ceh.ac.uk</w:t>
        </w:r>
      </w:hyperlink>
      <w:r w:rsidRPr="00E74446">
        <w:rPr>
          <w:sz w:val="22"/>
          <w:szCs w:val="22"/>
        </w:rPr>
        <w:t xml:space="preserve">.  </w:t>
      </w:r>
    </w:p>
    <w:p w:rsidR="00744AE1" w:rsidRPr="00E74446" w:rsidRDefault="00744AE1" w:rsidP="00E74446">
      <w:pPr>
        <w:rPr>
          <w:rFonts w:eastAsia="Times New Roman"/>
          <w:b/>
          <w:sz w:val="22"/>
          <w:szCs w:val="22"/>
        </w:rPr>
      </w:pPr>
    </w:p>
    <w:p w:rsidR="004C7DC7" w:rsidRPr="00E74446" w:rsidRDefault="00536C6F" w:rsidP="00E74446">
      <w:pPr>
        <w:rPr>
          <w:rFonts w:eastAsia="Times New Roman"/>
          <w:sz w:val="22"/>
          <w:szCs w:val="22"/>
        </w:rPr>
      </w:pPr>
      <w:r w:rsidRPr="00E74446">
        <w:rPr>
          <w:rFonts w:eastAsia="Times New Roman"/>
          <w:sz w:val="22"/>
          <w:szCs w:val="22"/>
        </w:rPr>
        <w:t>_____________________________________________</w:t>
      </w:r>
      <w:r w:rsidR="00844E63" w:rsidRPr="00E74446">
        <w:rPr>
          <w:rFonts w:eastAsia="Times New Roman"/>
          <w:sz w:val="22"/>
          <w:szCs w:val="22"/>
        </w:rPr>
        <w:t>_____________________________</w:t>
      </w:r>
    </w:p>
    <w:p w:rsidR="003D6019" w:rsidRPr="00E74446" w:rsidRDefault="003D6019" w:rsidP="00E74446">
      <w:pPr>
        <w:rPr>
          <w:rFonts w:eastAsia="Times New Roman"/>
          <w:color w:val="000000"/>
          <w:sz w:val="22"/>
          <w:szCs w:val="22"/>
        </w:rPr>
      </w:pPr>
    </w:p>
    <w:p w:rsidR="00550CE7" w:rsidRPr="00E74446" w:rsidRDefault="00AD75E7" w:rsidP="00E74446">
      <w:pPr>
        <w:rPr>
          <w:sz w:val="22"/>
          <w:szCs w:val="22"/>
        </w:rPr>
      </w:pPr>
      <w:r w:rsidRPr="00E74446">
        <w:rPr>
          <w:sz w:val="22"/>
          <w:szCs w:val="22"/>
        </w:rPr>
        <w:t>T</w:t>
      </w:r>
      <w:r w:rsidR="00550CE7" w:rsidRPr="00E74446">
        <w:rPr>
          <w:sz w:val="22"/>
          <w:szCs w:val="22"/>
        </w:rPr>
        <w:t>o subscribe or contribute</w:t>
      </w:r>
    </w:p>
    <w:p w:rsidR="003D6019" w:rsidRPr="00E74446" w:rsidRDefault="003D6019" w:rsidP="00E74446">
      <w:pPr>
        <w:rPr>
          <w:sz w:val="22"/>
          <w:szCs w:val="22"/>
        </w:rPr>
      </w:pPr>
    </w:p>
    <w:p w:rsidR="00550CE7" w:rsidRPr="00E74446" w:rsidRDefault="00550CE7" w:rsidP="00E74446">
      <w:pPr>
        <w:rPr>
          <w:b/>
          <w:color w:val="00B050"/>
          <w:sz w:val="22"/>
          <w:szCs w:val="22"/>
        </w:rPr>
      </w:pPr>
      <w:r w:rsidRPr="00E74446">
        <w:rPr>
          <w:sz w:val="22"/>
          <w:szCs w:val="22"/>
        </w:rPr>
        <w:t xml:space="preserve">To subscribe to </w:t>
      </w:r>
      <w:r w:rsidR="00A2436B" w:rsidRPr="00E74446">
        <w:rPr>
          <w:sz w:val="22"/>
          <w:szCs w:val="22"/>
        </w:rPr>
        <w:t>NWEL</w:t>
      </w:r>
      <w:r w:rsidRPr="00E74446">
        <w:rPr>
          <w:sz w:val="22"/>
          <w:szCs w:val="22"/>
        </w:rPr>
        <w:t xml:space="preserve">’s Bulletin please email </w:t>
      </w:r>
      <w:hyperlink r:id="rId95" w:history="1">
        <w:r w:rsidR="008E0088" w:rsidRPr="00E74446">
          <w:rPr>
            <w:rStyle w:val="Hyperlink"/>
            <w:sz w:val="22"/>
            <w:szCs w:val="22"/>
          </w:rPr>
          <w:t>andyyuille@gmail.com</w:t>
        </w:r>
      </w:hyperlink>
      <w:r w:rsidRPr="00E74446">
        <w:rPr>
          <w:color w:val="660033"/>
          <w:sz w:val="22"/>
          <w:szCs w:val="22"/>
        </w:rPr>
        <w:t xml:space="preserve"> </w:t>
      </w:r>
      <w:r w:rsidRPr="00E74446">
        <w:rPr>
          <w:sz w:val="22"/>
          <w:szCs w:val="22"/>
        </w:rPr>
        <w:t xml:space="preserve">with the subject line: </w:t>
      </w:r>
      <w:r w:rsidRPr="00E74446">
        <w:rPr>
          <w:i/>
          <w:sz w:val="22"/>
          <w:szCs w:val="22"/>
        </w:rPr>
        <w:t xml:space="preserve">“Subscribe to </w:t>
      </w:r>
      <w:r w:rsidR="00A2436B" w:rsidRPr="00E74446">
        <w:rPr>
          <w:i/>
          <w:sz w:val="22"/>
          <w:szCs w:val="22"/>
        </w:rPr>
        <w:t>NWEL</w:t>
      </w:r>
      <w:r w:rsidRPr="00E74446">
        <w:rPr>
          <w:i/>
          <w:sz w:val="22"/>
          <w:szCs w:val="22"/>
        </w:rPr>
        <w:t xml:space="preserve"> Bulletin</w:t>
      </w:r>
      <w:r w:rsidRPr="00E74446">
        <w:rPr>
          <w:sz w:val="22"/>
          <w:szCs w:val="22"/>
        </w:rPr>
        <w:t xml:space="preserve">”. </w:t>
      </w:r>
      <w:r w:rsidR="00114003" w:rsidRPr="00E74446">
        <w:rPr>
          <w:sz w:val="22"/>
          <w:szCs w:val="22"/>
        </w:rPr>
        <w:t xml:space="preserve">Please send items for inclusion </w:t>
      </w:r>
      <w:r w:rsidR="005654F1" w:rsidRPr="00E74446">
        <w:rPr>
          <w:sz w:val="22"/>
          <w:szCs w:val="22"/>
        </w:rPr>
        <w:t xml:space="preserve">in the next Bullet to me </w:t>
      </w:r>
      <w:r w:rsidR="00114003" w:rsidRPr="00E74446">
        <w:rPr>
          <w:sz w:val="22"/>
          <w:szCs w:val="22"/>
        </w:rPr>
        <w:t xml:space="preserve">by </w:t>
      </w:r>
      <w:r w:rsidR="007366A0" w:rsidRPr="00E74446">
        <w:rPr>
          <w:b/>
          <w:color w:val="00B050"/>
          <w:sz w:val="22"/>
          <w:szCs w:val="22"/>
        </w:rPr>
        <w:t>23</w:t>
      </w:r>
      <w:r w:rsidR="007366A0" w:rsidRPr="00E74446">
        <w:rPr>
          <w:b/>
          <w:color w:val="00B050"/>
          <w:sz w:val="22"/>
          <w:szCs w:val="22"/>
          <w:vertAlign w:val="superscript"/>
        </w:rPr>
        <w:t>rd</w:t>
      </w:r>
      <w:r w:rsidR="007366A0" w:rsidRPr="00E74446">
        <w:rPr>
          <w:b/>
          <w:color w:val="00B050"/>
          <w:sz w:val="22"/>
          <w:szCs w:val="22"/>
        </w:rPr>
        <w:t xml:space="preserve"> </w:t>
      </w:r>
      <w:r w:rsidR="00A561E0" w:rsidRPr="00E74446">
        <w:rPr>
          <w:b/>
          <w:color w:val="00B050"/>
          <w:sz w:val="22"/>
          <w:szCs w:val="22"/>
        </w:rPr>
        <w:t>May</w:t>
      </w:r>
      <w:r w:rsidR="007366A0" w:rsidRPr="00E74446">
        <w:rPr>
          <w:b/>
          <w:color w:val="00B050"/>
          <w:sz w:val="22"/>
          <w:szCs w:val="22"/>
        </w:rPr>
        <w:t xml:space="preserve"> 2018</w:t>
      </w:r>
      <w:r w:rsidR="000079C9" w:rsidRPr="00E74446">
        <w:rPr>
          <w:b/>
          <w:color w:val="00B050"/>
          <w:sz w:val="22"/>
          <w:szCs w:val="22"/>
        </w:rPr>
        <w:t>.</w:t>
      </w:r>
      <w:r w:rsidR="00B76044" w:rsidRPr="00E74446">
        <w:rPr>
          <w:b/>
          <w:color w:val="00B050"/>
          <w:sz w:val="22"/>
          <w:szCs w:val="22"/>
        </w:rPr>
        <w:t xml:space="preserve"> </w:t>
      </w:r>
    </w:p>
    <w:p w:rsidR="001D4ACE" w:rsidRPr="00E74446" w:rsidRDefault="001D4ACE" w:rsidP="00E74446">
      <w:pPr>
        <w:rPr>
          <w:sz w:val="22"/>
          <w:szCs w:val="22"/>
        </w:rPr>
      </w:pPr>
    </w:p>
    <w:p w:rsidR="009E492B" w:rsidRPr="00E74446" w:rsidRDefault="001D4ACE" w:rsidP="00E74446">
      <w:pPr>
        <w:rPr>
          <w:sz w:val="22"/>
          <w:szCs w:val="22"/>
        </w:rPr>
      </w:pPr>
      <w:r w:rsidRPr="00E74446">
        <w:rPr>
          <w:sz w:val="22"/>
          <w:szCs w:val="22"/>
        </w:rPr>
        <w:t xml:space="preserve">North West Environment Link (NWEL) is a partnership of environmental voluntary sector organisations, representing hundreds of thousands of members in the North West.  </w:t>
      </w:r>
    </w:p>
    <w:p w:rsidR="0045743B" w:rsidRPr="00E74446" w:rsidRDefault="0045743B" w:rsidP="00E74446">
      <w:pPr>
        <w:rPr>
          <w:sz w:val="22"/>
          <w:szCs w:val="22"/>
        </w:rPr>
      </w:pPr>
    </w:p>
    <w:p w:rsidR="0045743B" w:rsidRPr="00E74446" w:rsidRDefault="0045743B" w:rsidP="00E74446">
      <w:pPr>
        <w:rPr>
          <w:color w:val="333333"/>
          <w:sz w:val="22"/>
          <w:szCs w:val="22"/>
        </w:rPr>
      </w:pPr>
      <w:r w:rsidRPr="00E74446">
        <w:rPr>
          <w:rFonts w:eastAsia="Times New Roman"/>
          <w:sz w:val="22"/>
          <w:szCs w:val="22"/>
        </w:rPr>
        <w:t>VSNW is the regional voluntary sector network for the North West, whose purpose is to support a connected and influential voluntary and community sector (VCS).</w:t>
      </w:r>
      <w:r w:rsidRPr="00E74446">
        <w:rPr>
          <w:color w:val="333333"/>
          <w:sz w:val="22"/>
          <w:szCs w:val="22"/>
        </w:rPr>
        <w:t xml:space="preserve"> </w:t>
      </w:r>
    </w:p>
    <w:p w:rsidR="0045743B" w:rsidRPr="00E74446" w:rsidRDefault="0045743B" w:rsidP="00E74446">
      <w:pPr>
        <w:rPr>
          <w:sz w:val="22"/>
          <w:szCs w:val="22"/>
        </w:rPr>
      </w:pPr>
    </w:p>
    <w:p w:rsidR="0045743B" w:rsidRPr="00E74446" w:rsidRDefault="0045743B" w:rsidP="00E74446">
      <w:pPr>
        <w:rPr>
          <w:sz w:val="22"/>
          <w:szCs w:val="22"/>
        </w:rPr>
        <w:sectPr w:rsidR="0045743B" w:rsidRPr="00E74446" w:rsidSect="00412FD8">
          <w:headerReference w:type="default" r:id="rId96"/>
          <w:footerReference w:type="default" r:id="rId97"/>
          <w:pgSz w:w="12240" w:h="15840" w:code="1"/>
          <w:pgMar w:top="1560" w:right="1467" w:bottom="1702" w:left="1418" w:header="709" w:footer="709" w:gutter="0"/>
          <w:cols w:space="708"/>
          <w:titlePg/>
          <w:docGrid w:linePitch="360"/>
        </w:sectPr>
      </w:pPr>
    </w:p>
    <w:p w:rsidR="0045743B" w:rsidRPr="00E74446" w:rsidRDefault="0045743B" w:rsidP="00E74446">
      <w:pPr>
        <w:ind w:left="142"/>
        <w:rPr>
          <w:sz w:val="22"/>
          <w:szCs w:val="22"/>
        </w:rPr>
      </w:pPr>
      <w:r w:rsidRPr="00E74446">
        <w:rPr>
          <w:sz w:val="22"/>
          <w:szCs w:val="22"/>
        </w:rPr>
        <w:t>To contribute to the NWEL Bulletin, please contact:</w:t>
      </w:r>
      <w:r w:rsidRPr="00E74446">
        <w:rPr>
          <w:sz w:val="22"/>
          <w:szCs w:val="22"/>
        </w:rPr>
        <w:br/>
        <w:t>Andy Yuille</w:t>
      </w:r>
      <w:r w:rsidRPr="00E74446">
        <w:rPr>
          <w:sz w:val="22"/>
          <w:szCs w:val="22"/>
        </w:rPr>
        <w:br/>
      </w:r>
      <w:hyperlink r:id="rId98" w:history="1">
        <w:r w:rsidRPr="00E74446">
          <w:rPr>
            <w:rStyle w:val="Hyperlink"/>
            <w:sz w:val="22"/>
            <w:szCs w:val="22"/>
          </w:rPr>
          <w:t>andyyuille@gmail.com</w:t>
        </w:r>
      </w:hyperlink>
    </w:p>
    <w:p w:rsidR="00623FD0" w:rsidRPr="00E74446" w:rsidRDefault="0045743B" w:rsidP="00E74446">
      <w:pPr>
        <w:ind w:left="142"/>
        <w:rPr>
          <w:sz w:val="22"/>
          <w:szCs w:val="22"/>
        </w:rPr>
      </w:pPr>
      <w:r w:rsidRPr="00E74446">
        <w:rPr>
          <w:sz w:val="22"/>
          <w:szCs w:val="22"/>
        </w:rPr>
        <w:t>01524 389 915</w:t>
      </w:r>
    </w:p>
    <w:p w:rsidR="0045743B" w:rsidRPr="00A83459" w:rsidRDefault="00623FD0" w:rsidP="00E74446">
      <w:pPr>
        <w:rPr>
          <w:sz w:val="22"/>
          <w:szCs w:val="22"/>
        </w:rPr>
      </w:pPr>
      <w:r w:rsidRPr="00E74446">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9"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742" w:rsidRDefault="00A76742">
      <w:r>
        <w:separator/>
      </w:r>
    </w:p>
  </w:endnote>
  <w:endnote w:type="continuationSeparator" w:id="0">
    <w:p w:rsidR="00A76742" w:rsidRDefault="00A7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72342"/>
      <w:docPartObj>
        <w:docPartGallery w:val="Page Numbers (Bottom of Page)"/>
        <w:docPartUnique/>
      </w:docPartObj>
    </w:sdtPr>
    <w:sdtEndPr>
      <w:rPr>
        <w:noProof/>
      </w:rPr>
    </w:sdtEndPr>
    <w:sdtContent>
      <w:p w:rsidR="007B52E7" w:rsidRDefault="007B52E7">
        <w:pPr>
          <w:pStyle w:val="Footer"/>
          <w:jc w:val="right"/>
        </w:pPr>
        <w:r>
          <w:fldChar w:fldCharType="begin"/>
        </w:r>
        <w:r>
          <w:instrText xml:space="preserve"> PAGE   \* MERGEFORMAT </w:instrText>
        </w:r>
        <w:r>
          <w:fldChar w:fldCharType="separate"/>
        </w:r>
        <w:r w:rsidR="003C58B3">
          <w:rPr>
            <w:noProof/>
          </w:rPr>
          <w:t>8</w:t>
        </w:r>
        <w:r>
          <w:rPr>
            <w:noProof/>
          </w:rPr>
          <w:fldChar w:fldCharType="end"/>
        </w:r>
      </w:p>
    </w:sdtContent>
  </w:sdt>
  <w:p w:rsidR="007B52E7" w:rsidRDefault="007B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742" w:rsidRDefault="00A76742">
      <w:r>
        <w:separator/>
      </w:r>
    </w:p>
  </w:footnote>
  <w:footnote w:type="continuationSeparator" w:id="0">
    <w:p w:rsidR="00A76742" w:rsidRDefault="00A7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79" w:rsidRPr="009F3451" w:rsidRDefault="00170879"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170879" w:rsidRDefault="00170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B15"/>
    <w:multiLevelType w:val="multilevel"/>
    <w:tmpl w:val="E50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3CA0864"/>
    <w:multiLevelType w:val="hybridMultilevel"/>
    <w:tmpl w:val="1ABA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32E21"/>
    <w:multiLevelType w:val="hybridMultilevel"/>
    <w:tmpl w:val="AF3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A318D"/>
    <w:multiLevelType w:val="hybridMultilevel"/>
    <w:tmpl w:val="3B82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F33F6"/>
    <w:multiLevelType w:val="hybridMultilevel"/>
    <w:tmpl w:val="34D8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F18D3"/>
    <w:multiLevelType w:val="hybridMultilevel"/>
    <w:tmpl w:val="39F608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76A8C"/>
    <w:multiLevelType w:val="hybridMultilevel"/>
    <w:tmpl w:val="746E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23A62"/>
    <w:multiLevelType w:val="hybridMultilevel"/>
    <w:tmpl w:val="2078F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925C8"/>
    <w:multiLevelType w:val="multilevel"/>
    <w:tmpl w:val="25E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E6A11"/>
    <w:multiLevelType w:val="hybridMultilevel"/>
    <w:tmpl w:val="B12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7E1D3F"/>
    <w:multiLevelType w:val="multilevel"/>
    <w:tmpl w:val="5030AD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27094"/>
    <w:multiLevelType w:val="hybridMultilevel"/>
    <w:tmpl w:val="3FA8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E05015"/>
    <w:multiLevelType w:val="hybridMultilevel"/>
    <w:tmpl w:val="EBA0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8276BE"/>
    <w:multiLevelType w:val="hybridMultilevel"/>
    <w:tmpl w:val="490E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26CE2"/>
    <w:multiLevelType w:val="hybridMultilevel"/>
    <w:tmpl w:val="D32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B124A"/>
    <w:multiLevelType w:val="hybridMultilevel"/>
    <w:tmpl w:val="9CA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5414A3"/>
    <w:multiLevelType w:val="hybridMultilevel"/>
    <w:tmpl w:val="BD6C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07E42"/>
    <w:multiLevelType w:val="hybridMultilevel"/>
    <w:tmpl w:val="0EC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00739B"/>
    <w:multiLevelType w:val="hybridMultilevel"/>
    <w:tmpl w:val="17A43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733449"/>
    <w:multiLevelType w:val="hybridMultilevel"/>
    <w:tmpl w:val="402E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9D7492"/>
    <w:multiLevelType w:val="multilevel"/>
    <w:tmpl w:val="8C90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724E4"/>
    <w:multiLevelType w:val="hybridMultilevel"/>
    <w:tmpl w:val="ED02F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48F16AE"/>
    <w:multiLevelType w:val="hybridMultilevel"/>
    <w:tmpl w:val="AC36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213AB3"/>
    <w:multiLevelType w:val="hybridMultilevel"/>
    <w:tmpl w:val="6FC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9E2C5D"/>
    <w:multiLevelType w:val="hybridMultilevel"/>
    <w:tmpl w:val="5AA2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F0B9E"/>
    <w:multiLevelType w:val="hybridMultilevel"/>
    <w:tmpl w:val="D5A2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D00CDE"/>
    <w:multiLevelType w:val="hybridMultilevel"/>
    <w:tmpl w:val="90F4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974852"/>
    <w:multiLevelType w:val="hybridMultilevel"/>
    <w:tmpl w:val="59EC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
  </w:num>
  <w:num w:numId="4">
    <w:abstractNumId w:val="25"/>
  </w:num>
  <w:num w:numId="5">
    <w:abstractNumId w:val="21"/>
  </w:num>
  <w:num w:numId="6">
    <w:abstractNumId w:val="32"/>
  </w:num>
  <w:num w:numId="7">
    <w:abstractNumId w:val="28"/>
  </w:num>
  <w:num w:numId="8">
    <w:abstractNumId w:val="3"/>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0"/>
  </w:num>
  <w:num w:numId="15">
    <w:abstractNumId w:val="16"/>
  </w:num>
  <w:num w:numId="16">
    <w:abstractNumId w:val="6"/>
  </w:num>
  <w:num w:numId="17">
    <w:abstractNumId w:val="15"/>
  </w:num>
  <w:num w:numId="18">
    <w:abstractNumId w:val="14"/>
  </w:num>
  <w:num w:numId="19">
    <w:abstractNumId w:val="18"/>
  </w:num>
  <w:num w:numId="20">
    <w:abstractNumId w:val="26"/>
  </w:num>
  <w:num w:numId="21">
    <w:abstractNumId w:val="27"/>
  </w:num>
  <w:num w:numId="22">
    <w:abstractNumId w:val="11"/>
  </w:num>
  <w:num w:numId="23">
    <w:abstractNumId w:val="4"/>
  </w:num>
  <w:num w:numId="24">
    <w:abstractNumId w:val="29"/>
  </w:num>
  <w:num w:numId="25">
    <w:abstractNumId w:val="22"/>
  </w:num>
  <w:num w:numId="26">
    <w:abstractNumId w:val="24"/>
  </w:num>
  <w:num w:numId="27">
    <w:abstractNumId w:val="20"/>
  </w:num>
  <w:num w:numId="28">
    <w:abstractNumId w:val="5"/>
  </w:num>
  <w:num w:numId="29">
    <w:abstractNumId w:val="13"/>
  </w:num>
  <w:num w:numId="30">
    <w:abstractNumId w:val="9"/>
  </w:num>
  <w:num w:numId="31">
    <w:abstractNumId w:val="7"/>
  </w:num>
  <w:num w:numId="32">
    <w:abstractNumId w:val="23"/>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4344"/>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CF7"/>
    <w:rsid w:val="00023110"/>
    <w:rsid w:val="00023824"/>
    <w:rsid w:val="00023C79"/>
    <w:rsid w:val="000249DB"/>
    <w:rsid w:val="000253F7"/>
    <w:rsid w:val="00025957"/>
    <w:rsid w:val="00025BC2"/>
    <w:rsid w:val="00026610"/>
    <w:rsid w:val="00026C6B"/>
    <w:rsid w:val="000272AA"/>
    <w:rsid w:val="00034713"/>
    <w:rsid w:val="0003534F"/>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BE3"/>
    <w:rsid w:val="00052774"/>
    <w:rsid w:val="00053DCC"/>
    <w:rsid w:val="00053E85"/>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70C"/>
    <w:rsid w:val="000E0D50"/>
    <w:rsid w:val="000E3274"/>
    <w:rsid w:val="000E5329"/>
    <w:rsid w:val="000E5F48"/>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7B4"/>
    <w:rsid w:val="00103895"/>
    <w:rsid w:val="001039D1"/>
    <w:rsid w:val="00104AAE"/>
    <w:rsid w:val="00105B3D"/>
    <w:rsid w:val="00110709"/>
    <w:rsid w:val="00110A8E"/>
    <w:rsid w:val="00114003"/>
    <w:rsid w:val="00114B6C"/>
    <w:rsid w:val="00115505"/>
    <w:rsid w:val="00116641"/>
    <w:rsid w:val="001178B2"/>
    <w:rsid w:val="0011797B"/>
    <w:rsid w:val="001204EC"/>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0879"/>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2F0F"/>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7094"/>
    <w:rsid w:val="00247465"/>
    <w:rsid w:val="00247B58"/>
    <w:rsid w:val="002517F6"/>
    <w:rsid w:val="00251AE8"/>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1867"/>
    <w:rsid w:val="00271FD1"/>
    <w:rsid w:val="002741BB"/>
    <w:rsid w:val="00274CB3"/>
    <w:rsid w:val="00274F92"/>
    <w:rsid w:val="0027516E"/>
    <w:rsid w:val="002769C7"/>
    <w:rsid w:val="00277964"/>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542"/>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4EC5"/>
    <w:rsid w:val="002B55F0"/>
    <w:rsid w:val="002B613D"/>
    <w:rsid w:val="002B6F88"/>
    <w:rsid w:val="002B7302"/>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48A"/>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16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58B3"/>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370C"/>
    <w:rsid w:val="00404644"/>
    <w:rsid w:val="00404831"/>
    <w:rsid w:val="00406461"/>
    <w:rsid w:val="0040726D"/>
    <w:rsid w:val="0040796F"/>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6E83"/>
    <w:rsid w:val="00486EB3"/>
    <w:rsid w:val="00490D8C"/>
    <w:rsid w:val="0049116B"/>
    <w:rsid w:val="0049291F"/>
    <w:rsid w:val="00493933"/>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B8"/>
    <w:rsid w:val="004D49DD"/>
    <w:rsid w:val="004D519D"/>
    <w:rsid w:val="004D580F"/>
    <w:rsid w:val="004D7851"/>
    <w:rsid w:val="004E0042"/>
    <w:rsid w:val="004E04CE"/>
    <w:rsid w:val="004E0B93"/>
    <w:rsid w:val="004E18CA"/>
    <w:rsid w:val="004E1AA2"/>
    <w:rsid w:val="004E2813"/>
    <w:rsid w:val="004E3A05"/>
    <w:rsid w:val="004E504B"/>
    <w:rsid w:val="004E512C"/>
    <w:rsid w:val="004E5296"/>
    <w:rsid w:val="004E61E1"/>
    <w:rsid w:val="004E63A8"/>
    <w:rsid w:val="004E660B"/>
    <w:rsid w:val="004E6C47"/>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4070"/>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21E"/>
    <w:rsid w:val="0059170F"/>
    <w:rsid w:val="005919D4"/>
    <w:rsid w:val="00591BC5"/>
    <w:rsid w:val="005927FC"/>
    <w:rsid w:val="0059498C"/>
    <w:rsid w:val="00594F24"/>
    <w:rsid w:val="00595082"/>
    <w:rsid w:val="00595239"/>
    <w:rsid w:val="00595AB6"/>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1B8"/>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5E"/>
    <w:rsid w:val="006365C4"/>
    <w:rsid w:val="006373A8"/>
    <w:rsid w:val="006412D8"/>
    <w:rsid w:val="00641458"/>
    <w:rsid w:val="006417D3"/>
    <w:rsid w:val="00643555"/>
    <w:rsid w:val="00644A30"/>
    <w:rsid w:val="00645055"/>
    <w:rsid w:val="0064506D"/>
    <w:rsid w:val="00645094"/>
    <w:rsid w:val="00646B3C"/>
    <w:rsid w:val="00647D9F"/>
    <w:rsid w:val="00650974"/>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1F1C"/>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55C6"/>
    <w:rsid w:val="006A5D63"/>
    <w:rsid w:val="006A5DC5"/>
    <w:rsid w:val="006A6386"/>
    <w:rsid w:val="006A6920"/>
    <w:rsid w:val="006A75F7"/>
    <w:rsid w:val="006A79BB"/>
    <w:rsid w:val="006A7D3B"/>
    <w:rsid w:val="006B09B0"/>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6E16"/>
    <w:rsid w:val="00717B05"/>
    <w:rsid w:val="00720E29"/>
    <w:rsid w:val="0072117F"/>
    <w:rsid w:val="007216DD"/>
    <w:rsid w:val="00722E4A"/>
    <w:rsid w:val="007239EE"/>
    <w:rsid w:val="00723B1E"/>
    <w:rsid w:val="00724124"/>
    <w:rsid w:val="007252A6"/>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2518"/>
    <w:rsid w:val="00743E52"/>
    <w:rsid w:val="0074463B"/>
    <w:rsid w:val="007447F4"/>
    <w:rsid w:val="00744AE1"/>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52E7"/>
    <w:rsid w:val="007B6BFC"/>
    <w:rsid w:val="007B7624"/>
    <w:rsid w:val="007C0493"/>
    <w:rsid w:val="007C1A66"/>
    <w:rsid w:val="007C3A2F"/>
    <w:rsid w:val="007C4B95"/>
    <w:rsid w:val="007C4BBE"/>
    <w:rsid w:val="007C523A"/>
    <w:rsid w:val="007C52CD"/>
    <w:rsid w:val="007C53AF"/>
    <w:rsid w:val="007C5C19"/>
    <w:rsid w:val="007C5C93"/>
    <w:rsid w:val="007C7703"/>
    <w:rsid w:val="007D0EE6"/>
    <w:rsid w:val="007D1835"/>
    <w:rsid w:val="007D222E"/>
    <w:rsid w:val="007D23DA"/>
    <w:rsid w:val="007D27D9"/>
    <w:rsid w:val="007D2C96"/>
    <w:rsid w:val="007D3819"/>
    <w:rsid w:val="007D4A3B"/>
    <w:rsid w:val="007D51A8"/>
    <w:rsid w:val="007D63C1"/>
    <w:rsid w:val="007E0255"/>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8CF"/>
    <w:rsid w:val="00850608"/>
    <w:rsid w:val="00850C38"/>
    <w:rsid w:val="008511F6"/>
    <w:rsid w:val="008514F9"/>
    <w:rsid w:val="0085261C"/>
    <w:rsid w:val="0085294F"/>
    <w:rsid w:val="00853CD3"/>
    <w:rsid w:val="0085418D"/>
    <w:rsid w:val="008552C5"/>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07B6B"/>
    <w:rsid w:val="00911571"/>
    <w:rsid w:val="00912509"/>
    <w:rsid w:val="00912E37"/>
    <w:rsid w:val="009133F2"/>
    <w:rsid w:val="00914C74"/>
    <w:rsid w:val="00914D50"/>
    <w:rsid w:val="00914FCD"/>
    <w:rsid w:val="00915A3B"/>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6FCD"/>
    <w:rsid w:val="00927CA2"/>
    <w:rsid w:val="00927CA5"/>
    <w:rsid w:val="00927DBC"/>
    <w:rsid w:val="00930E3D"/>
    <w:rsid w:val="0093117A"/>
    <w:rsid w:val="009315A6"/>
    <w:rsid w:val="00931A21"/>
    <w:rsid w:val="00931EFD"/>
    <w:rsid w:val="00932E9F"/>
    <w:rsid w:val="009338B7"/>
    <w:rsid w:val="009347BE"/>
    <w:rsid w:val="00935491"/>
    <w:rsid w:val="00935CC0"/>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62D5"/>
    <w:rsid w:val="00956FA8"/>
    <w:rsid w:val="009571FD"/>
    <w:rsid w:val="00957D72"/>
    <w:rsid w:val="009610A7"/>
    <w:rsid w:val="009611FB"/>
    <w:rsid w:val="00961254"/>
    <w:rsid w:val="00963671"/>
    <w:rsid w:val="009636D7"/>
    <w:rsid w:val="009655D5"/>
    <w:rsid w:val="00965AA6"/>
    <w:rsid w:val="00967300"/>
    <w:rsid w:val="009678CD"/>
    <w:rsid w:val="00971AFB"/>
    <w:rsid w:val="00971CA7"/>
    <w:rsid w:val="0097310A"/>
    <w:rsid w:val="0097402E"/>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47D"/>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4D7"/>
    <w:rsid w:val="00A51AAA"/>
    <w:rsid w:val="00A51B35"/>
    <w:rsid w:val="00A52622"/>
    <w:rsid w:val="00A54083"/>
    <w:rsid w:val="00A54641"/>
    <w:rsid w:val="00A54A92"/>
    <w:rsid w:val="00A54B59"/>
    <w:rsid w:val="00A55227"/>
    <w:rsid w:val="00A561E0"/>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742"/>
    <w:rsid w:val="00A76E87"/>
    <w:rsid w:val="00A777C9"/>
    <w:rsid w:val="00A77FEE"/>
    <w:rsid w:val="00A81DC8"/>
    <w:rsid w:val="00A8201A"/>
    <w:rsid w:val="00A8224E"/>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3BBE"/>
    <w:rsid w:val="00BE3D57"/>
    <w:rsid w:val="00BE63F6"/>
    <w:rsid w:val="00BE6640"/>
    <w:rsid w:val="00BE68BF"/>
    <w:rsid w:val="00BE7B23"/>
    <w:rsid w:val="00BF005A"/>
    <w:rsid w:val="00BF0689"/>
    <w:rsid w:val="00BF0CF4"/>
    <w:rsid w:val="00BF13DF"/>
    <w:rsid w:val="00BF1C4B"/>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6BB"/>
    <w:rsid w:val="00C07A3E"/>
    <w:rsid w:val="00C07D1D"/>
    <w:rsid w:val="00C100E8"/>
    <w:rsid w:val="00C10332"/>
    <w:rsid w:val="00C105A5"/>
    <w:rsid w:val="00C1188D"/>
    <w:rsid w:val="00C1216F"/>
    <w:rsid w:val="00C123A6"/>
    <w:rsid w:val="00C12E50"/>
    <w:rsid w:val="00C13EC6"/>
    <w:rsid w:val="00C14078"/>
    <w:rsid w:val="00C14991"/>
    <w:rsid w:val="00C153CF"/>
    <w:rsid w:val="00C16FB5"/>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5AB2"/>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40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5F6D"/>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96D"/>
    <w:rsid w:val="00D64B3E"/>
    <w:rsid w:val="00D64DE0"/>
    <w:rsid w:val="00D6664C"/>
    <w:rsid w:val="00D669B5"/>
    <w:rsid w:val="00D6736D"/>
    <w:rsid w:val="00D67BB3"/>
    <w:rsid w:val="00D701F5"/>
    <w:rsid w:val="00D70825"/>
    <w:rsid w:val="00D7267B"/>
    <w:rsid w:val="00D726E1"/>
    <w:rsid w:val="00D7279C"/>
    <w:rsid w:val="00D73543"/>
    <w:rsid w:val="00D735B0"/>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461C"/>
    <w:rsid w:val="00D849DC"/>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64BE"/>
    <w:rsid w:val="00DA650A"/>
    <w:rsid w:val="00DA6CDE"/>
    <w:rsid w:val="00DA6F7F"/>
    <w:rsid w:val="00DA72EB"/>
    <w:rsid w:val="00DB06C3"/>
    <w:rsid w:val="00DB0BBA"/>
    <w:rsid w:val="00DB0E51"/>
    <w:rsid w:val="00DB14DC"/>
    <w:rsid w:val="00DB2B52"/>
    <w:rsid w:val="00DB2B5D"/>
    <w:rsid w:val="00DB448F"/>
    <w:rsid w:val="00DB4E91"/>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35BE"/>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1FB6"/>
    <w:rsid w:val="00E7220D"/>
    <w:rsid w:val="00E73373"/>
    <w:rsid w:val="00E73DC6"/>
    <w:rsid w:val="00E7408E"/>
    <w:rsid w:val="00E74446"/>
    <w:rsid w:val="00E7537F"/>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C03B8"/>
    <w:rsid w:val="00EC076F"/>
    <w:rsid w:val="00EC1DB0"/>
    <w:rsid w:val="00EC2012"/>
    <w:rsid w:val="00EC332F"/>
    <w:rsid w:val="00EC35F8"/>
    <w:rsid w:val="00EC44C7"/>
    <w:rsid w:val="00EC5B6E"/>
    <w:rsid w:val="00EC6DF4"/>
    <w:rsid w:val="00EC7363"/>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6F1"/>
    <w:rsid w:val="00EE18A3"/>
    <w:rsid w:val="00EE1A89"/>
    <w:rsid w:val="00EE1AEE"/>
    <w:rsid w:val="00EE1CA8"/>
    <w:rsid w:val="00EE36B2"/>
    <w:rsid w:val="00EE3BD0"/>
    <w:rsid w:val="00EE3F9D"/>
    <w:rsid w:val="00EE478C"/>
    <w:rsid w:val="00EE49B3"/>
    <w:rsid w:val="00EE6377"/>
    <w:rsid w:val="00EE66AA"/>
    <w:rsid w:val="00EE6E87"/>
    <w:rsid w:val="00EE7D97"/>
    <w:rsid w:val="00EE7FF0"/>
    <w:rsid w:val="00EF2182"/>
    <w:rsid w:val="00EF2A26"/>
    <w:rsid w:val="00EF3540"/>
    <w:rsid w:val="00EF3D8F"/>
    <w:rsid w:val="00EF496F"/>
    <w:rsid w:val="00EF4A1B"/>
    <w:rsid w:val="00EF4FA4"/>
    <w:rsid w:val="00EF7AEF"/>
    <w:rsid w:val="00EF7FA2"/>
    <w:rsid w:val="00F0022D"/>
    <w:rsid w:val="00F00CAB"/>
    <w:rsid w:val="00F01EFD"/>
    <w:rsid w:val="00F0280E"/>
    <w:rsid w:val="00F02AC2"/>
    <w:rsid w:val="00F02E52"/>
    <w:rsid w:val="00F055EE"/>
    <w:rsid w:val="00F05761"/>
    <w:rsid w:val="00F06E3F"/>
    <w:rsid w:val="00F077FC"/>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70FB4"/>
    <w:rsid w:val="00F7201B"/>
    <w:rsid w:val="00F73285"/>
    <w:rsid w:val="00F734DD"/>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DB"/>
    <w:rsid w:val="00FC603C"/>
    <w:rsid w:val="00FC65E2"/>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F0810"/>
    <w:rsid w:val="00FF0C34"/>
    <w:rsid w:val="00FF141E"/>
    <w:rsid w:val="00FF14BF"/>
    <w:rsid w:val="00FF16D7"/>
    <w:rsid w:val="00FF269A"/>
    <w:rsid w:val="00FF2A23"/>
    <w:rsid w:val="00FF371D"/>
    <w:rsid w:val="00FF37F6"/>
    <w:rsid w:val="00FF3E66"/>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1466"/>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link w:val="FooterChar"/>
    <w:uiPriority w:val="99"/>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 w:type="character" w:customStyle="1" w:styleId="FooterChar">
    <w:name w:val="Footer Char"/>
    <w:basedOn w:val="DefaultParagraphFont"/>
    <w:link w:val="Footer"/>
    <w:uiPriority w:val="99"/>
    <w:rsid w:val="007B52E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3">
      <w:bodyDiv w:val="1"/>
      <w:marLeft w:val="0"/>
      <w:marRight w:val="0"/>
      <w:marTop w:val="0"/>
      <w:marBottom w:val="0"/>
      <w:divBdr>
        <w:top w:val="none" w:sz="0" w:space="0" w:color="auto"/>
        <w:left w:val="none" w:sz="0" w:space="0" w:color="auto"/>
        <w:bottom w:val="none" w:sz="0" w:space="0" w:color="auto"/>
        <w:right w:val="none" w:sz="0" w:space="0" w:color="auto"/>
      </w:divBdr>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88675815">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44759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1917557">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035399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0038663">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67874398">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28860136">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4054330">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38129460">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3055396">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150913">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irqualitynews.com/2018/04/04/liverpool-to-run-city-wide-air-quality-awareness-campaign/" TargetMode="External"/><Relationship Id="rId21" Type="http://schemas.openxmlformats.org/officeDocument/2006/relationships/hyperlink" Target="https://www.edie.net/news/6/Brussels-hails-UN-deal-to-halve-shipping-emissions-by-2050/?utm_source=dailynewsletter,%20edie%20daily%20newsletter&amp;utm_medium=email,%20email&amp;utm_content=news&amp;utm_campaign=dailynewsletter,%2012400ef790-dailynewsletter" TargetMode="External"/><Relationship Id="rId34" Type="http://schemas.openxmlformats.org/officeDocument/2006/relationships/hyperlink" Target="http://www.ncl.ac.uk/media/wwwnclacuk/centreforruraleconomy/files/CRE%20SPUC%2010%20Key%20Questions%20Scotland-ilovepdf-compressed.pdf" TargetMode="External"/><Relationship Id="rId42" Type="http://schemas.openxmlformats.org/officeDocument/2006/relationships/hyperlink" Target="https://www.gov.uk/government/collections/planning-applications-called-in-decisions-and-recovered-appeals" TargetMode="External"/><Relationship Id="rId47" Type="http://schemas.openxmlformats.org/officeDocument/2006/relationships/hyperlink" Target="https://www.tcpa.org.uk/joint-statement-gcp-nppf" TargetMode="External"/><Relationship Id="rId50" Type="http://schemas.openxmlformats.org/officeDocument/2006/relationships/hyperlink" Target="https://andrewlainton.wordpress.com/2018/03/30/court-of-appeal-clarifies-meaning-of-isolated-housing-in-nppf/" TargetMode="External"/><Relationship Id="rId55" Type="http://schemas.openxmlformats.org/officeDocument/2006/relationships/hyperlink" Target="https://www.theplanner.co.uk/news/legislation-for-double-council-tax-rate-on-empty-homes-announced" TargetMode="External"/><Relationship Id="rId63" Type="http://schemas.openxmlformats.org/officeDocument/2006/relationships/hyperlink" Target="https://publications.parliament.uk/pa/ld201719/ldselect/ldnerc/99/9902.htm" TargetMode="External"/><Relationship Id="rId68" Type="http://schemas.openxmlformats.org/officeDocument/2006/relationships/hyperlink" Target="https://www.greatermanchester-ca.gov.uk/info/20005/green_city_region/117/green_summit/1" TargetMode="External"/><Relationship Id="rId76" Type="http://schemas.openxmlformats.org/officeDocument/2006/relationships/hyperlink" Target="https://www.berkeleygroup.co.uk/creating-net-biodiversity-gain" TargetMode="External"/><Relationship Id="rId84" Type="http://schemas.openxmlformats.org/officeDocument/2006/relationships/hyperlink" Target="https://www.cheshirewildlifetrust.org.uk/news/2018/04/16/opportunity-give-wildlife-voice-agriculture-vision" TargetMode="External"/><Relationship Id="rId89" Type="http://schemas.openxmlformats.org/officeDocument/2006/relationships/hyperlink" Target="https://www.tcpa.org.uk/raynsford-review" TargetMode="External"/><Relationship Id="rId9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acre.org.uk/blog/2018-03-27-dates-for-acre-network-led-community-led-housing-training" TargetMode="External"/><Relationship Id="rId92" Type="http://schemas.openxmlformats.org/officeDocument/2006/relationships/hyperlink" Target="https://reachvolunteering.org.uk/opp/branch-chair-cpre-cheshire?utm_source=notification&amp;utm_medium=email&amp;utm_campaign=new-role-m" TargetMode="External"/><Relationship Id="rId2" Type="http://schemas.openxmlformats.org/officeDocument/2006/relationships/styles" Target="styles.xml"/><Relationship Id="rId16" Type="http://schemas.openxmlformats.org/officeDocument/2006/relationships/hyperlink" Target="https://www.greatermanchester-ca.gov.uk/news/article/293/greater_manchester_launches_first_city-region_wide_plan_to_drive_down_single-use_plastics" TargetMode="External"/><Relationship Id="rId29" Type="http://schemas.openxmlformats.org/officeDocument/2006/relationships/hyperlink" Target="https://www.sustainweb.org/news/mar18_farm_diversity_statement_launched/" TargetMode="External"/><Relationship Id="rId11" Type="http://schemas.openxmlformats.org/officeDocument/2006/relationships/hyperlink" Target="https://www.friendsofthelakedistrict.org.uk/great-cumbrian-litter-pick-map" TargetMode="External"/><Relationship Id="rId24" Type="http://schemas.openxmlformats.org/officeDocument/2006/relationships/hyperlink" Target="https://www.airqualitynews.com/2018/04/13/entries-sought-for-2018-national-air-quality-awards/" TargetMode="External"/><Relationship Id="rId32" Type="http://schemas.openxmlformats.org/officeDocument/2006/relationships/hyperlink" Target="https://cdn.friendsoftheearth.uk/sites/default/files/downloads/Environment%20and%20Brexit%2C%20C%20Burns%20Et%20al%2C%20March%202018%20web.pdf" TargetMode="External"/><Relationship Id="rId37" Type="http://schemas.openxmlformats.org/officeDocument/2006/relationships/hyperlink" Target="https://www.placenorthwest.co.uk/news/cuadrilla-aims-for-summer-start-on-lancashire-fracking/" TargetMode="External"/><Relationship Id="rId40" Type="http://schemas.openxmlformats.org/officeDocument/2006/relationships/hyperlink" Target="https://www.theguardian.com/society/2018/apr/22/councils-sit-on-375m-earmarked-for-affordable-housing" TargetMode="External"/><Relationship Id="rId45" Type="http://schemas.openxmlformats.org/officeDocument/2006/relationships/hyperlink" Target="https://www.theplanner.co.uk/news/land-reform-could-save-%E2%80%98billions%E2%80%99-for-councils-building-homes-says-think-tank" TargetMode="External"/><Relationship Id="rId53" Type="http://schemas.openxmlformats.org/officeDocument/2006/relationships/hyperlink" Target="http://www.cpre.org.uk/magazine/opinion/item/4823-restoring-democratic-planning" TargetMode="External"/><Relationship Id="rId58" Type="http://schemas.openxmlformats.org/officeDocument/2006/relationships/hyperlink" Target="http://www.transportforqualityoflife.com/u/files/180317%20Fare-free%20buses_%20time%20to%20raise%20our%20sights.pdf" TargetMode="External"/><Relationship Id="rId66" Type="http://schemas.openxmlformats.org/officeDocument/2006/relationships/hyperlink" Target="https://www.friendsofthelakedistrict.org.uk/leaders-landscape-training" TargetMode="External"/><Relationship Id="rId74" Type="http://schemas.openxmlformats.org/officeDocument/2006/relationships/hyperlink" Target="http://cheshirewildlifetrust.cmail20.com/t/r-l-jytylyjk-kkklxtiyd-b/" TargetMode="External"/><Relationship Id="rId79" Type="http://schemas.openxmlformats.org/officeDocument/2006/relationships/hyperlink" Target="http://www.cpre.org.uk/resources/housing-and-planning/planning/item/4821-cpre-briefing-national-planning-policy-framework?utm_medium=email&amp;utm_source=engagingnetworks&amp;utm_campaign=E-circular+April+16+2018&amp;utm_content=E-circular+2018+April+16" TargetMode="External"/><Relationship Id="rId87" Type="http://schemas.openxmlformats.org/officeDocument/2006/relationships/hyperlink" Target="https://www.wcl.org.uk/bringing-animal-welfare-back-into-the-fold.asp" TargetMode="External"/><Relationship Id="rId5" Type="http://schemas.openxmlformats.org/officeDocument/2006/relationships/footnotes" Target="footnotes.xml"/><Relationship Id="rId61" Type="http://schemas.openxmlformats.org/officeDocument/2006/relationships/hyperlink" Target="https://www.cecan.ac.uk/" TargetMode="External"/><Relationship Id="rId82" Type="http://schemas.openxmlformats.org/officeDocument/2006/relationships/hyperlink" Target="https://www.theplanner.co.uk/opinion/legal-landscape-redefining-the-nppf%C2%A0?utm_source=Adestra&amp;utm_medium=email&amp;utm_term=" TargetMode="External"/><Relationship Id="rId90" Type="http://schemas.openxmlformats.org/officeDocument/2006/relationships/hyperlink" Target="mailto:raynsfordreview@tcpa.org.uk" TargetMode="External"/><Relationship Id="rId95" Type="http://schemas.openxmlformats.org/officeDocument/2006/relationships/hyperlink" Target="mailto:andyyuille@gmail.com" TargetMode="External"/><Relationship Id="rId19" Type="http://schemas.openxmlformats.org/officeDocument/2006/relationships/hyperlink" Target="https://www.theclimatecoalition.org/speakupweek?utm_source=Show+The+Love%2C+Main+List&amp;utm_campaign=b7f4df5171-EMAIL_CAMPAIGN_2018_04_10&amp;utm_medium=email&amp;utm_term=0_7e0d0b71f0-b7f4df5171-30986721" TargetMode="External"/><Relationship Id="rId14" Type="http://schemas.openxmlformats.org/officeDocument/2006/relationships/hyperlink" Target="https://www.independent.co.uk/news/uk/politics/plastic-straws-ban-stirrers-gove-commonwealth-a8311301.html" TargetMode="External"/><Relationship Id="rId22" Type="http://schemas.openxmlformats.org/officeDocument/2006/relationships/hyperlink" Target="https://www.clientearth.org/uk-government-back-court-face-third-air-pollution-challenge-clientearth/" TargetMode="External"/><Relationship Id="rId27" Type="http://schemas.openxmlformats.org/officeDocument/2006/relationships/hyperlink" Target="https://www.greatermanchester-ca.gov.uk/airquality" TargetMode="External"/><Relationship Id="rId30" Type="http://schemas.openxmlformats.org/officeDocument/2006/relationships/hyperlink" Target="https://www.theguardian.com/environment/2018/apr/10/eu-will-seek-non-regression-clause-to-tie-uk-to-environmental-standards" TargetMode="External"/><Relationship Id="rId35" Type="http://schemas.openxmlformats.org/officeDocument/2006/relationships/hyperlink" Target="http://www.counterbalance.org.uk/latest/rfrac03.htm" TargetMode="External"/><Relationship Id="rId43" Type="http://schemas.openxmlformats.org/officeDocument/2006/relationships/hyperlink" Target="https://www.gov.uk/government/publications/recovered-appeal-land-at-farleigh-fields-and-54-56-58-farleigh-road-backwell-somerset-ref-3153935-28-march-2018" TargetMode="External"/><Relationship Id="rId48" Type="http://schemas.openxmlformats.org/officeDocument/2006/relationships/hyperlink" Target="http://www.bailii.org/ew/cases/EWCA/Civ/2018/721.html" TargetMode="External"/><Relationship Id="rId56" Type="http://schemas.openxmlformats.org/officeDocument/2006/relationships/hyperlink" Target="https://tfgm.com/news/congestion-deal-launch" TargetMode="External"/><Relationship Id="rId64" Type="http://schemas.openxmlformats.org/officeDocument/2006/relationships/hyperlink" Target="https://www.eventbrite.co.uk/e/basecamp-2018-an-environmental-activists-wonderland-tickets-42498054826?aff=BC18engsupemail&amp;utm_campaign=df035461a1-LM1803044&amp;utm_medium=email&amp;utm_source=Friends+of+the+Earth+Communications&amp;utm_term=0_383af65c6b-df035461a1-20757677" TargetMode="External"/><Relationship Id="rId69" Type="http://schemas.openxmlformats.org/officeDocument/2006/relationships/hyperlink" Target="https://steadystatemanchester.files.wordpress.com/2014/11/the-viable-economy-master-document-v4-final.pdf" TargetMode="External"/><Relationship Id="rId77" Type="http://schemas.openxmlformats.org/officeDocument/2006/relationships/hyperlink" Target="https://locality.org.uk/policy-campaigns/keep-it-local/" TargetMode="External"/><Relationship Id="rId100"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cpre.org.uk/magazine/opinion/item/4822-saving-beauty-for-the-people" TargetMode="External"/><Relationship Id="rId72" Type="http://schemas.openxmlformats.org/officeDocument/2006/relationships/hyperlink" Target="https://ecosystemsknowledge.net/resources/guidance-and-tools/tools/tool-assessor" TargetMode="External"/><Relationship Id="rId80" Type="http://schemas.openxmlformats.org/officeDocument/2006/relationships/hyperlink" Target="https://gallery.mailchimp.com/01c62fa78c9fd83358f428a65/files/068ce2d1-6a2f-4edc-a692-f64c99a996cb/CPRE_SE_eBulletin_April_2018_NPPF.pdf?utm_source=mailchimp&amp;utm_campaign=0300f6c2e1f0&amp;utm_medium=page" TargetMode="External"/><Relationship Id="rId85" Type="http://schemas.openxmlformats.org/officeDocument/2006/relationships/hyperlink" Target="https://www.wcl.org.uk/the-time-is-right-to-turn-away-from-chemical-pesticides.asp" TargetMode="External"/><Relationship Id="rId93" Type="http://schemas.openxmlformats.org/officeDocument/2006/relationships/hyperlink" Target="https://www.ceh.ac.uk/our-science/projects/pollinator-monitoring" TargetMode="External"/><Relationship Id="rId98" Type="http://schemas.openxmlformats.org/officeDocument/2006/relationships/hyperlink" Target="mailto:andyyuille@gmail.com" TargetMode="External"/><Relationship Id="rId3" Type="http://schemas.openxmlformats.org/officeDocument/2006/relationships/settings" Target="settings.xml"/><Relationship Id="rId12" Type="http://schemas.openxmlformats.org/officeDocument/2006/relationships/hyperlink" Target="http://www.cpre.org.uk/media-centre/latest-news-releases/item/4810-cpre-delighted-by-deposit-return-announcement" TargetMode="External"/><Relationship Id="rId17" Type="http://schemas.openxmlformats.org/officeDocument/2006/relationships/hyperlink" Target="https://theconversation.com/plastic-packaging-is-often-pollution-for-profit-95015" TargetMode="External"/><Relationship Id="rId25" Type="http://schemas.openxmlformats.org/officeDocument/2006/relationships/hyperlink" Target="https://www.airqualitynews.com/2018/04/10/vella-in-warning-over-air-quality-enforcement/" TargetMode="External"/><Relationship Id="rId33" Type="http://schemas.openxmlformats.org/officeDocument/2006/relationships/hyperlink" Target="http://www.ncl.ac.uk/media/wwwnclacuk/centreforruraleconomy/files/after-brexit-ten-key-questions-for-rural-economy-northern-ireland.pdf" TargetMode="External"/><Relationship Id="rId38" Type="http://schemas.openxmlformats.org/officeDocument/2006/relationships/hyperlink" Target="https://www.theguardian.com/business/2018/mar/29/wind-and-solar-made-more-electricity-than-nuclear-for-first-time-in-uk" TargetMode="External"/><Relationship Id="rId46" Type="http://schemas.openxmlformats.org/officeDocument/2006/relationships/hyperlink" Target="https://www.landscapeinstitute.org/policy/green-belt-policy/" TargetMode="External"/><Relationship Id="rId59" Type="http://schemas.openxmlformats.org/officeDocument/2006/relationships/hyperlink" Target="https://friendsoftheearth.uk/climate-change/industrialisation-englands-countryside-one-well-day-15-years" TargetMode="External"/><Relationship Id="rId67" Type="http://schemas.openxmlformats.org/officeDocument/2006/relationships/hyperlink" Target="https://www.school-sustainability.org/" TargetMode="External"/><Relationship Id="rId20" Type="http://schemas.openxmlformats.org/officeDocument/2006/relationships/hyperlink" Target="https://unearthed.greenpeace.org/2018/04/17/uk-toughen-climate-change-targets-paris-1-5/" TargetMode="External"/><Relationship Id="rId41" Type="http://schemas.openxmlformats.org/officeDocument/2006/relationships/hyperlink" Target="http://www.cpre.org.uk/magazine/opinion/item/4831-homes-that-rural-people-can-afford-to-live-in" TargetMode="External"/><Relationship Id="rId54" Type="http://schemas.openxmlformats.org/officeDocument/2006/relationships/hyperlink" Target="https://www.theplanner.co.uk/news/statistics-fewer-homes-started-than-number-sold-under-right-to-buy?utm_source=Adestra&amp;utm_medium=email&amp;utm_term=" TargetMode="External"/><Relationship Id="rId62" Type="http://schemas.openxmlformats.org/officeDocument/2006/relationships/hyperlink" Target="https://www.cecan.ac.uk/sites/default/files/2018-03/CECAN%20Manifesto%20Version%202.0%20April%202018%20%28online%29.pdf" TargetMode="External"/><Relationship Id="rId70" Type="http://schemas.openxmlformats.org/officeDocument/2006/relationships/hyperlink" Target="https://steadystatemanchester.net/2018/03/24/the-mayors-green-summit-a-balance-sheet/?mc_cid=495d8ef7fb&amp;mc_eid=d44b746384" TargetMode="External"/><Relationship Id="rId75" Type="http://schemas.openxmlformats.org/officeDocument/2006/relationships/hyperlink" Target="https://www.ukgbc.org/wp-content/uploads/2018/03/Driving-sustainability-in-new-homes-UKGBC-resource.pdf" TargetMode="External"/><Relationship Id="rId83" Type="http://schemas.openxmlformats.org/officeDocument/2006/relationships/hyperlink" Target="https://www.gov.uk/government/consultations/the-future-for-food-farming-and-the-environment" TargetMode="External"/><Relationship Id="rId88" Type="http://schemas.openxmlformats.org/officeDocument/2006/relationships/hyperlink" Target="develop%20a%20series%20of%20policy%20solutions%20aimed%20at%20tackling%20the%20shortage%20of%20affordable%20homes%20in%20rural%20areas.%20To%20support%20this,%20we%20are%20seeking%20evidence%20on,%20and%20policy%20ideas%20aimed%20at%20addressing%20the%20key%20issues%20we%20have%20identified.%20We%20are%20particularly%20interested%20in%20policy%20solutions%20specific%20to%20rural%20areas%20rather%20than%20system-wide%20reforms." TargetMode="External"/><Relationship Id="rId91" Type="http://schemas.openxmlformats.org/officeDocument/2006/relationships/hyperlink" Target="https://www.gov.uk/government/news/2m-funding-for-rural-communities-to-restore-historic-buildings?utm_source=976d4875-d0fa-4818-90a9-6c417d6c7b01&amp;utm_medium=email&amp;utm_campaign=govuk-notifications&amp;utm_content=immediate"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ie.net/news/5/Drop-in-plastic-bags-littering-British-seas-linked-to-introduction-of-5p-charge/?utm_source=dailynewsletter,%20edie%20daily%20newsletter&amp;utm_medium=email,%20email&amp;utm_content=news&amp;utm_campaign=dailynewsletter,%2010b24da53f-dail" TargetMode="External"/><Relationship Id="rId23" Type="http://schemas.openxmlformats.org/officeDocument/2006/relationships/hyperlink" Target="https://www.airqualitynews.com/2018/04/20/clean-air-strategy-expected-by-summer-2018/" TargetMode="External"/><Relationship Id="rId28" Type="http://schemas.openxmlformats.org/officeDocument/2006/relationships/hyperlink" Target="https://www.airqualitynews.com/2018/03/28/defra-launches-220-million-clean-air-fund/" TargetMode="External"/><Relationship Id="rId36" Type="http://schemas.openxmlformats.org/officeDocument/2006/relationships/hyperlink" Target="http://pnrgroup.org.uk/" TargetMode="External"/><Relationship Id="rId49" Type="http://schemas.openxmlformats.org/officeDocument/2006/relationships/hyperlink" Target="https://www.oss.org.uk/appeal-court-upholds-village-green-registrations-in-lancashire-and-surrey/" TargetMode="External"/><Relationship Id="rId57" Type="http://schemas.openxmlformats.org/officeDocument/2006/relationships/hyperlink" Target="https://www.placenorthwest.co.uk/news/tfn-starts-work-as-formal-transport-body/" TargetMode="External"/><Relationship Id="rId10" Type="http://schemas.openxmlformats.org/officeDocument/2006/relationships/hyperlink" Target="https://www.vsnw.org.uk/green-bullet" TargetMode="External"/><Relationship Id="rId31" Type="http://schemas.openxmlformats.org/officeDocument/2006/relationships/hyperlink" Target="https://www.independent.co.uk/news/uk/politics/brexit-eu-regulations-michael-gove-environment-drugs-a7649041.html" TargetMode="External"/><Relationship Id="rId44" Type="http://schemas.openxmlformats.org/officeDocument/2006/relationships/hyperlink" Target="https://labour.org.uk/issues/housing-for-the-many/" TargetMode="External"/><Relationship Id="rId52" Type="http://schemas.openxmlformats.org/officeDocument/2006/relationships/hyperlink" Target="http://www.cpre.org.uk/magazine/opinion/item/4820-why-people-need-the-green-belt" TargetMode="External"/><Relationship Id="rId60" Type="http://schemas.openxmlformats.org/officeDocument/2006/relationships/hyperlink" Target="https://www.wwf.org.uk/updates/saving-earth-sustainable-future-soils-and-water" TargetMode="External"/><Relationship Id="rId65" Type="http://schemas.openxmlformats.org/officeDocument/2006/relationships/hyperlink" Target="https://www.derby.ac.uk/enterprisecentre/events/nature-connections/" TargetMode="External"/><Relationship Id="rId73" Type="http://schemas.openxmlformats.org/officeDocument/2006/relationships/hyperlink" Target="http://cheshirewildlifetrust.cmail20.com/t/r-l-jytylyjk-kkklxtiyd-o/" TargetMode="External"/><Relationship Id="rId78" Type="http://schemas.openxmlformats.org/officeDocument/2006/relationships/hyperlink" Target="https://www.gov.uk/government/consultations/draft-revised-national-planning-policy-framework" TargetMode="External"/><Relationship Id="rId81" Type="http://schemas.openxmlformats.org/officeDocument/2006/relationships/hyperlink" Target="https://www.tcpa.org.uk/Handlers/Download.ashx?IDMF=f04d6421-110f-4a50-bc02-930988874396" TargetMode="External"/><Relationship Id="rId86" Type="http://schemas.openxmlformats.org/officeDocument/2006/relationships/hyperlink" Target="https://www.wcl.org.uk/a-case-for-landscape.asp" TargetMode="External"/><Relationship Id="rId94" Type="http://schemas.openxmlformats.org/officeDocument/2006/relationships/hyperlink" Target="mailto:poms@ceh.ac.uk" TargetMode="External"/><Relationship Id="rId99" Type="http://schemas.openxmlformats.org/officeDocument/2006/relationships/hyperlink" Target="mailto:warren.escadale@vsnw.org.u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s://www.gov.uk/government/news/deposit-return-scheme-in-fight-against-plastic" TargetMode="External"/><Relationship Id="rId18" Type="http://schemas.openxmlformats.org/officeDocument/2006/relationships/hyperlink" Target="https://www.edie.net/news/8/Scientists-accidentally-create-mutant-enzyme-that-eats-plastic-bottles/?utm_source=dailynewsletter,%20edie%20daily%20newsletter&amp;utm_medium=email,%20email&amp;utm_content=news&amp;utm_campaign=dailynewsletter,%2027b1bdf1ca-dailynewsletter" TargetMode="External"/><Relationship Id="rId39" Type="http://schemas.openxmlformats.org/officeDocument/2006/relationships/hyperlink" Target="https://assets.publishing.service.gov.uk/government/uploads/system/uploads/attachment_data/file/700167/Chief_Planner_Newsletter_-_April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427</TotalTime>
  <Pages>8</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 Yuille</cp:lastModifiedBy>
  <cp:revision>8</cp:revision>
  <cp:lastPrinted>2009-07-28T11:55:00Z</cp:lastPrinted>
  <dcterms:created xsi:type="dcterms:W3CDTF">2018-04-26T08:14:00Z</dcterms:created>
  <dcterms:modified xsi:type="dcterms:W3CDTF">2018-04-26T15:23:00Z</dcterms:modified>
</cp:coreProperties>
</file>