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1A2B29" w:rsidRDefault="007366A0" w:rsidP="001A2B29">
      <w:pPr>
        <w:rPr>
          <w:sz w:val="22"/>
          <w:szCs w:val="22"/>
        </w:rPr>
      </w:pPr>
      <w:r>
        <w:rPr>
          <w:sz w:val="22"/>
          <w:szCs w:val="22"/>
        </w:rPr>
        <w:t>20</w:t>
      </w:r>
      <w:r w:rsidRPr="007366A0">
        <w:rPr>
          <w:sz w:val="22"/>
          <w:szCs w:val="22"/>
          <w:vertAlign w:val="superscript"/>
        </w:rPr>
        <w:t>th</w:t>
      </w:r>
      <w:r>
        <w:rPr>
          <w:sz w:val="22"/>
          <w:szCs w:val="22"/>
        </w:rPr>
        <w:t xml:space="preserve"> December</w:t>
      </w:r>
      <w:r w:rsidR="005D73CB" w:rsidRPr="001A2B29">
        <w:rPr>
          <w:sz w:val="22"/>
          <w:szCs w:val="22"/>
        </w:rPr>
        <w:t xml:space="preserve"> 2017</w:t>
      </w:r>
      <w:r w:rsidR="00B25D7F" w:rsidRPr="001A2B29">
        <w:rPr>
          <w:sz w:val="22"/>
          <w:szCs w:val="22"/>
        </w:rPr>
        <w:tab/>
      </w:r>
      <w:r w:rsidR="00D14F57" w:rsidRPr="001A2B29">
        <w:rPr>
          <w:sz w:val="22"/>
          <w:szCs w:val="22"/>
        </w:rPr>
        <w:t xml:space="preserve"> </w:t>
      </w:r>
    </w:p>
    <w:p w:rsidR="001B34B6" w:rsidRPr="001A2B29" w:rsidRDefault="001B34B6" w:rsidP="001A2B29">
      <w:pPr>
        <w:rPr>
          <w:sz w:val="22"/>
          <w:szCs w:val="22"/>
        </w:rPr>
      </w:pPr>
    </w:p>
    <w:p w:rsidR="001D4ACE" w:rsidRPr="001A2B29" w:rsidRDefault="001D4ACE" w:rsidP="001A2B29">
      <w:pPr>
        <w:rPr>
          <w:sz w:val="22"/>
          <w:szCs w:val="22"/>
        </w:rPr>
      </w:pPr>
      <w:r w:rsidRPr="001A2B29">
        <w:rPr>
          <w:sz w:val="22"/>
          <w:szCs w:val="22"/>
        </w:rPr>
        <w:t xml:space="preserve">North West Environment Link (NWEL) is a partnership of environmental voluntary sector organisations, representing hundreds of thousands of members in the North West.  </w:t>
      </w:r>
    </w:p>
    <w:p w:rsidR="001D4ACE" w:rsidRPr="001A2B29" w:rsidRDefault="001D4ACE" w:rsidP="001A2B29">
      <w:pPr>
        <w:rPr>
          <w:sz w:val="22"/>
          <w:szCs w:val="22"/>
        </w:rPr>
      </w:pPr>
      <w:r w:rsidRPr="001A2B29">
        <w:rPr>
          <w:sz w:val="22"/>
          <w:szCs w:val="22"/>
        </w:rPr>
        <w:t>We are members of VSNW, the regional voluntary sector network for the North West</w:t>
      </w:r>
      <w:r w:rsidR="00CA282A" w:rsidRPr="001A2B29">
        <w:rPr>
          <w:sz w:val="22"/>
          <w:szCs w:val="22"/>
        </w:rPr>
        <w:t>, whose</w:t>
      </w:r>
      <w:r w:rsidRPr="001A2B29">
        <w:rPr>
          <w:sz w:val="22"/>
          <w:szCs w:val="22"/>
        </w:rPr>
        <w:t xml:space="preserve"> purpose is to support a connected and influential voluntary and community sector (VCS). </w:t>
      </w:r>
    </w:p>
    <w:p w:rsidR="001D4ACE" w:rsidRPr="001A2B29" w:rsidRDefault="001D4ACE" w:rsidP="001A2B29">
      <w:pPr>
        <w:rPr>
          <w:sz w:val="22"/>
          <w:szCs w:val="22"/>
        </w:rPr>
      </w:pPr>
    </w:p>
    <w:p w:rsidR="00550CE7" w:rsidRPr="001A2B29" w:rsidRDefault="00191193" w:rsidP="001A2B29">
      <w:pPr>
        <w:rPr>
          <w:sz w:val="22"/>
          <w:szCs w:val="22"/>
        </w:rPr>
      </w:pPr>
      <w:r w:rsidRPr="001A2B29">
        <w:rPr>
          <w:sz w:val="22"/>
          <w:szCs w:val="22"/>
        </w:rPr>
        <w:t>This bulletin</w:t>
      </w:r>
      <w:r w:rsidR="00550CE7" w:rsidRPr="001A2B29">
        <w:rPr>
          <w:sz w:val="22"/>
          <w:szCs w:val="22"/>
        </w:rPr>
        <w:t xml:space="preserve"> is</w:t>
      </w:r>
      <w:r w:rsidRPr="001A2B29">
        <w:rPr>
          <w:sz w:val="22"/>
          <w:szCs w:val="22"/>
        </w:rPr>
        <w:t xml:space="preserve"> intended</w:t>
      </w:r>
      <w:r w:rsidR="00550CE7" w:rsidRPr="001A2B29">
        <w:rPr>
          <w:sz w:val="22"/>
          <w:szCs w:val="22"/>
        </w:rPr>
        <w:t xml:space="preserve"> to </w:t>
      </w:r>
      <w:r w:rsidR="00A2436B" w:rsidRPr="001A2B29">
        <w:rPr>
          <w:sz w:val="22"/>
          <w:szCs w:val="22"/>
        </w:rPr>
        <w:t xml:space="preserve">keep NWEL members and wider networks up to date on events and issues that will be of interest to environmental voluntary </w:t>
      </w:r>
      <w:r w:rsidR="00F64DF9" w:rsidRPr="001A2B29">
        <w:rPr>
          <w:sz w:val="22"/>
          <w:szCs w:val="22"/>
        </w:rPr>
        <w:t>and community sector</w:t>
      </w:r>
      <w:r w:rsidR="00A2436B" w:rsidRPr="001A2B29">
        <w:rPr>
          <w:sz w:val="22"/>
          <w:szCs w:val="22"/>
        </w:rPr>
        <w:t xml:space="preserve"> organisations in the North West.</w:t>
      </w:r>
      <w:r w:rsidR="00F64DF9" w:rsidRPr="001A2B29">
        <w:rPr>
          <w:sz w:val="22"/>
          <w:szCs w:val="22"/>
        </w:rPr>
        <w:t xml:space="preserve"> </w:t>
      </w:r>
      <w:r w:rsidR="00341C31" w:rsidRPr="001A2B29">
        <w:rPr>
          <w:sz w:val="22"/>
          <w:szCs w:val="22"/>
        </w:rPr>
        <w:t>Please</w:t>
      </w:r>
      <w:r w:rsidR="00A2436B" w:rsidRPr="001A2B29">
        <w:rPr>
          <w:sz w:val="22"/>
          <w:szCs w:val="22"/>
        </w:rPr>
        <w:t xml:space="preserve"> send any items for inclusion in the next bulletin to </w:t>
      </w:r>
      <w:hyperlink r:id="rId9" w:history="1">
        <w:r w:rsidR="00FE0483" w:rsidRPr="001A2B29">
          <w:rPr>
            <w:rStyle w:val="Hyperlink"/>
            <w:sz w:val="22"/>
            <w:szCs w:val="22"/>
          </w:rPr>
          <w:t>andyyuille@gmail.com</w:t>
        </w:r>
      </w:hyperlink>
      <w:r w:rsidRPr="001A2B29">
        <w:rPr>
          <w:sz w:val="22"/>
          <w:szCs w:val="22"/>
        </w:rPr>
        <w:t xml:space="preserve"> -</w:t>
      </w:r>
      <w:r w:rsidR="00FE0483" w:rsidRPr="001A2B29">
        <w:rPr>
          <w:sz w:val="22"/>
          <w:szCs w:val="22"/>
        </w:rPr>
        <w:t xml:space="preserve"> </w:t>
      </w:r>
      <w:r w:rsidR="00A2436B" w:rsidRPr="001A2B29">
        <w:rPr>
          <w:sz w:val="22"/>
          <w:szCs w:val="22"/>
        </w:rPr>
        <w:t xml:space="preserve">and </w:t>
      </w:r>
      <w:r w:rsidR="00F3264C" w:rsidRPr="001A2B29">
        <w:rPr>
          <w:sz w:val="22"/>
          <w:szCs w:val="22"/>
        </w:rPr>
        <w:t>feel free to</w:t>
      </w:r>
      <w:r w:rsidR="00A2436B" w:rsidRPr="001A2B29">
        <w:rPr>
          <w:sz w:val="22"/>
          <w:szCs w:val="22"/>
        </w:rPr>
        <w:t xml:space="preserve"> forward</w:t>
      </w:r>
      <w:r w:rsidR="00341C31" w:rsidRPr="001A2B29">
        <w:rPr>
          <w:sz w:val="22"/>
          <w:szCs w:val="22"/>
        </w:rPr>
        <w:t xml:space="preserve"> all or parts of</w:t>
      </w:r>
      <w:r w:rsidR="00A2436B" w:rsidRPr="001A2B29">
        <w:rPr>
          <w:sz w:val="22"/>
          <w:szCs w:val="22"/>
        </w:rPr>
        <w:t xml:space="preserve"> these bulletins throughout </w:t>
      </w:r>
      <w:r w:rsidR="00341C31" w:rsidRPr="001A2B29">
        <w:rPr>
          <w:sz w:val="22"/>
          <w:szCs w:val="22"/>
        </w:rPr>
        <w:t>your</w:t>
      </w:r>
      <w:r w:rsidR="00A2436B" w:rsidRPr="001A2B29">
        <w:rPr>
          <w:sz w:val="22"/>
          <w:szCs w:val="22"/>
        </w:rPr>
        <w:t xml:space="preserve"> own networks to </w:t>
      </w:r>
      <w:r w:rsidR="00F64DF9" w:rsidRPr="001A2B29">
        <w:rPr>
          <w:sz w:val="22"/>
          <w:szCs w:val="22"/>
        </w:rPr>
        <w:t>help spread the word!</w:t>
      </w:r>
    </w:p>
    <w:p w:rsidR="00E81C88" w:rsidRPr="001A2B29" w:rsidRDefault="00E81C88" w:rsidP="001A2B29">
      <w:pPr>
        <w:rPr>
          <w:sz w:val="22"/>
          <w:szCs w:val="22"/>
        </w:rPr>
      </w:pPr>
    </w:p>
    <w:p w:rsidR="00E81C88" w:rsidRPr="001A2B29" w:rsidRDefault="00E81C88" w:rsidP="001A2B29">
      <w:pPr>
        <w:rPr>
          <w:sz w:val="22"/>
          <w:szCs w:val="22"/>
        </w:rPr>
      </w:pPr>
      <w:r w:rsidRPr="001A2B29">
        <w:rPr>
          <w:sz w:val="22"/>
          <w:szCs w:val="22"/>
        </w:rPr>
        <w:t xml:space="preserve">The Green Bullet is also available to download from the </w:t>
      </w:r>
      <w:hyperlink r:id="rId10" w:history="1">
        <w:r w:rsidRPr="001A2B29">
          <w:rPr>
            <w:rStyle w:val="Hyperlink"/>
            <w:sz w:val="22"/>
            <w:szCs w:val="22"/>
          </w:rPr>
          <w:t>VSNW</w:t>
        </w:r>
      </w:hyperlink>
      <w:r w:rsidRPr="001A2B29">
        <w:rPr>
          <w:sz w:val="22"/>
          <w:szCs w:val="22"/>
        </w:rPr>
        <w:t xml:space="preserve"> </w:t>
      </w:r>
      <w:r w:rsidR="00365C6C" w:rsidRPr="001A2B29">
        <w:rPr>
          <w:sz w:val="22"/>
          <w:szCs w:val="22"/>
        </w:rPr>
        <w:t>website</w:t>
      </w:r>
      <w:r w:rsidRPr="001A2B29">
        <w:rPr>
          <w:sz w:val="22"/>
          <w:szCs w:val="22"/>
        </w:rPr>
        <w:t>.</w:t>
      </w:r>
    </w:p>
    <w:p w:rsidR="00C443B3" w:rsidRPr="001A2B29" w:rsidRDefault="00C443B3" w:rsidP="001A2B29">
      <w:pPr>
        <w:rPr>
          <w:sz w:val="22"/>
          <w:szCs w:val="22"/>
        </w:rPr>
      </w:pPr>
    </w:p>
    <w:p w:rsidR="00C443B3" w:rsidRPr="001A2B29" w:rsidRDefault="00C443B3" w:rsidP="001A2B29">
      <w:pPr>
        <w:rPr>
          <w:b/>
          <w:sz w:val="22"/>
          <w:szCs w:val="22"/>
        </w:rPr>
      </w:pPr>
      <w:r w:rsidRPr="001A2B29">
        <w:rPr>
          <w:b/>
          <w:sz w:val="22"/>
          <w:szCs w:val="22"/>
        </w:rPr>
        <w:t>CPRE has agreed to continue funding the Green Bullet throughout 2017 – many thanks!</w:t>
      </w:r>
    </w:p>
    <w:p w:rsidR="00FB44FF" w:rsidRPr="001A2B29" w:rsidRDefault="00FB44FF" w:rsidP="001A2B29">
      <w:pPr>
        <w:rPr>
          <w:sz w:val="22"/>
          <w:szCs w:val="22"/>
        </w:rPr>
      </w:pPr>
    </w:p>
    <w:p w:rsidR="00550CE7" w:rsidRPr="001A2B29" w:rsidRDefault="00550CE7" w:rsidP="001A2B29">
      <w:pPr>
        <w:pStyle w:val="Heading1"/>
        <w:spacing w:before="0" w:after="0"/>
        <w:rPr>
          <w:sz w:val="22"/>
          <w:szCs w:val="22"/>
          <w:lang w:val="en-US"/>
        </w:rPr>
      </w:pPr>
      <w:r w:rsidRPr="001A2B29">
        <w:rPr>
          <w:sz w:val="22"/>
          <w:szCs w:val="22"/>
          <w:lang w:val="en-US"/>
        </w:rPr>
        <w:t>CONTENTS</w:t>
      </w:r>
    </w:p>
    <w:p w:rsidR="00AB67BC" w:rsidRPr="001A2B29" w:rsidRDefault="00AB67BC" w:rsidP="001A2B29">
      <w:pPr>
        <w:rPr>
          <w:sz w:val="22"/>
          <w:szCs w:val="22"/>
          <w:lang w:val="en-US"/>
        </w:rPr>
      </w:pPr>
    </w:p>
    <w:p w:rsidR="00C10332" w:rsidRPr="001A2B29" w:rsidRDefault="00745EDD" w:rsidP="001A2B29">
      <w:pPr>
        <w:numPr>
          <w:ilvl w:val="0"/>
          <w:numId w:val="2"/>
        </w:numPr>
        <w:rPr>
          <w:rFonts w:eastAsia="Times New Roman"/>
          <w:b/>
          <w:color w:val="000000"/>
          <w:sz w:val="22"/>
          <w:szCs w:val="22"/>
        </w:rPr>
      </w:pPr>
      <w:r w:rsidRPr="001A2B29">
        <w:rPr>
          <w:sz w:val="22"/>
          <w:szCs w:val="22"/>
          <w:lang w:val="en-US"/>
        </w:rPr>
        <w:t xml:space="preserve">Campaigns </w:t>
      </w:r>
      <w:r w:rsidR="00E17B40" w:rsidRPr="001A2B29">
        <w:rPr>
          <w:sz w:val="22"/>
          <w:szCs w:val="22"/>
          <w:lang w:val="en-US"/>
        </w:rPr>
        <w:t>–</w:t>
      </w:r>
      <w:r w:rsidR="00C77A40" w:rsidRPr="001A2B29">
        <w:rPr>
          <w:sz w:val="22"/>
          <w:szCs w:val="22"/>
          <w:lang w:val="en-US"/>
        </w:rPr>
        <w:t xml:space="preserve"> </w:t>
      </w:r>
      <w:r w:rsidR="006D5B79">
        <w:rPr>
          <w:sz w:val="22"/>
          <w:szCs w:val="22"/>
          <w:lang w:val="en-US"/>
        </w:rPr>
        <w:t>Air quality, climate change, recycling, seas, Thirlmere</w:t>
      </w:r>
    </w:p>
    <w:p w:rsidR="00D63E4D" w:rsidRPr="001A2B29" w:rsidRDefault="005349CF" w:rsidP="001A2B29">
      <w:pPr>
        <w:numPr>
          <w:ilvl w:val="0"/>
          <w:numId w:val="2"/>
        </w:numPr>
        <w:rPr>
          <w:rFonts w:eastAsia="Times New Roman"/>
          <w:b/>
          <w:color w:val="000000"/>
          <w:sz w:val="22"/>
          <w:szCs w:val="22"/>
        </w:rPr>
      </w:pPr>
      <w:r w:rsidRPr="001A2B29">
        <w:rPr>
          <w:sz w:val="22"/>
          <w:szCs w:val="22"/>
          <w:lang w:val="en-US"/>
        </w:rPr>
        <w:t>Information update –</w:t>
      </w:r>
      <w:r w:rsidR="00D63E4D" w:rsidRPr="001A2B29">
        <w:rPr>
          <w:sz w:val="22"/>
          <w:szCs w:val="22"/>
          <w:lang w:val="en-US"/>
        </w:rPr>
        <w:t xml:space="preserve"> </w:t>
      </w:r>
      <w:r w:rsidR="008D7437" w:rsidRPr="001A2B29">
        <w:rPr>
          <w:sz w:val="22"/>
          <w:szCs w:val="22"/>
          <w:lang w:val="en-US"/>
        </w:rPr>
        <w:t>Brexit &amp; beyond</w:t>
      </w:r>
      <w:r w:rsidR="00D63E4D" w:rsidRPr="001A2B29">
        <w:rPr>
          <w:sz w:val="22"/>
          <w:szCs w:val="22"/>
          <w:lang w:val="en-US"/>
        </w:rPr>
        <w:t>,</w:t>
      </w:r>
      <w:r w:rsidR="00914C74" w:rsidRPr="001A2B29">
        <w:rPr>
          <w:sz w:val="22"/>
          <w:szCs w:val="22"/>
          <w:lang w:val="en-US"/>
        </w:rPr>
        <w:t xml:space="preserve"> </w:t>
      </w:r>
      <w:r w:rsidR="00685454" w:rsidRPr="001A2B29">
        <w:rPr>
          <w:sz w:val="22"/>
          <w:szCs w:val="22"/>
          <w:lang w:val="en-US"/>
        </w:rPr>
        <w:t>e</w:t>
      </w:r>
      <w:r w:rsidR="00656FCF" w:rsidRPr="001A2B29">
        <w:rPr>
          <w:sz w:val="22"/>
          <w:szCs w:val="22"/>
          <w:lang w:val="en-US"/>
        </w:rPr>
        <w:t>nergy</w:t>
      </w:r>
      <w:r w:rsidR="001603B7" w:rsidRPr="001A2B29">
        <w:rPr>
          <w:sz w:val="22"/>
          <w:szCs w:val="22"/>
          <w:lang w:val="en-US"/>
        </w:rPr>
        <w:t xml:space="preserve">, </w:t>
      </w:r>
      <w:r w:rsidR="00656FCF" w:rsidRPr="001A2B29">
        <w:rPr>
          <w:sz w:val="22"/>
          <w:szCs w:val="22"/>
          <w:lang w:val="en-US"/>
        </w:rPr>
        <w:t>planning</w:t>
      </w:r>
      <w:r w:rsidR="008D7437" w:rsidRPr="001A2B29">
        <w:rPr>
          <w:sz w:val="22"/>
          <w:szCs w:val="22"/>
          <w:lang w:val="en-US"/>
        </w:rPr>
        <w:t>, transport</w:t>
      </w:r>
    </w:p>
    <w:p w:rsidR="00530E85" w:rsidRPr="00530E85" w:rsidRDefault="00595239" w:rsidP="001A2B29">
      <w:pPr>
        <w:numPr>
          <w:ilvl w:val="0"/>
          <w:numId w:val="2"/>
        </w:numPr>
        <w:rPr>
          <w:rFonts w:eastAsia="Times New Roman"/>
          <w:b/>
          <w:color w:val="000000"/>
          <w:sz w:val="22"/>
          <w:szCs w:val="22"/>
        </w:rPr>
      </w:pPr>
      <w:r w:rsidRPr="001A2B29">
        <w:rPr>
          <w:sz w:val="22"/>
          <w:szCs w:val="22"/>
          <w:lang w:val="en-US"/>
        </w:rPr>
        <w:t xml:space="preserve">Publications </w:t>
      </w:r>
      <w:r w:rsidR="00685454" w:rsidRPr="001A2B29">
        <w:rPr>
          <w:sz w:val="22"/>
          <w:szCs w:val="22"/>
          <w:lang w:val="en-US"/>
        </w:rPr>
        <w:t>–</w:t>
      </w:r>
      <w:r w:rsidR="0083446A" w:rsidRPr="001A2B29">
        <w:rPr>
          <w:sz w:val="22"/>
          <w:szCs w:val="22"/>
          <w:lang w:val="en-US"/>
        </w:rPr>
        <w:t xml:space="preserve"> </w:t>
      </w:r>
      <w:r w:rsidR="00530E85">
        <w:rPr>
          <w:sz w:val="22"/>
          <w:szCs w:val="22"/>
          <w:lang w:val="en-US"/>
        </w:rPr>
        <w:t>Brownfield land, industrial strategy, nature monitoring, natural capital, high street housing, council housing, environmental regulations</w:t>
      </w:r>
    </w:p>
    <w:p w:rsidR="004A45D4" w:rsidRPr="001A2B29" w:rsidRDefault="00763346" w:rsidP="001A2B29">
      <w:pPr>
        <w:numPr>
          <w:ilvl w:val="0"/>
          <w:numId w:val="2"/>
        </w:numPr>
        <w:rPr>
          <w:rFonts w:eastAsia="Times New Roman"/>
          <w:b/>
          <w:color w:val="000000"/>
          <w:sz w:val="22"/>
          <w:szCs w:val="22"/>
        </w:rPr>
      </w:pPr>
      <w:r w:rsidRPr="001A2B29">
        <w:rPr>
          <w:sz w:val="22"/>
          <w:szCs w:val="22"/>
          <w:lang w:val="en-US"/>
        </w:rPr>
        <w:t>Events –</w:t>
      </w:r>
      <w:r w:rsidR="002E2A76" w:rsidRPr="001A2B29">
        <w:rPr>
          <w:sz w:val="22"/>
          <w:szCs w:val="22"/>
          <w:lang w:val="en-US"/>
        </w:rPr>
        <w:t xml:space="preserve"> </w:t>
      </w:r>
      <w:r w:rsidR="00523836">
        <w:rPr>
          <w:sz w:val="22"/>
          <w:szCs w:val="22"/>
          <w:lang w:val="en-US"/>
        </w:rPr>
        <w:t xml:space="preserve">Tyndall Centre lecture, GM Natural capital conference, </w:t>
      </w:r>
      <w:r w:rsidR="00530E85">
        <w:rPr>
          <w:sz w:val="22"/>
          <w:szCs w:val="22"/>
          <w:lang w:val="en-US"/>
        </w:rPr>
        <w:t>community forests conference</w:t>
      </w:r>
    </w:p>
    <w:p w:rsidR="00C10332" w:rsidRPr="001A2B29" w:rsidRDefault="004A45D4" w:rsidP="001A2B29">
      <w:pPr>
        <w:numPr>
          <w:ilvl w:val="0"/>
          <w:numId w:val="2"/>
        </w:numPr>
        <w:rPr>
          <w:rFonts w:eastAsia="Times New Roman"/>
          <w:b/>
          <w:color w:val="000000"/>
          <w:sz w:val="22"/>
          <w:szCs w:val="22"/>
        </w:rPr>
      </w:pPr>
      <w:r w:rsidRPr="001A2B29">
        <w:rPr>
          <w:sz w:val="22"/>
          <w:szCs w:val="22"/>
          <w:lang w:val="en-US"/>
        </w:rPr>
        <w:t>R</w:t>
      </w:r>
      <w:r w:rsidR="00412FD8" w:rsidRPr="001A2B29">
        <w:rPr>
          <w:sz w:val="22"/>
          <w:szCs w:val="22"/>
          <w:lang w:val="en-US"/>
        </w:rPr>
        <w:t xml:space="preserve">esources </w:t>
      </w:r>
      <w:r w:rsidR="0013194D" w:rsidRPr="001A2B29">
        <w:rPr>
          <w:sz w:val="22"/>
          <w:szCs w:val="22"/>
          <w:lang w:val="en-US"/>
        </w:rPr>
        <w:t>–</w:t>
      </w:r>
      <w:r w:rsidR="005E6E9D" w:rsidRPr="001A2B29">
        <w:rPr>
          <w:sz w:val="22"/>
          <w:szCs w:val="22"/>
          <w:lang w:val="en-US"/>
        </w:rPr>
        <w:t xml:space="preserve"> </w:t>
      </w:r>
      <w:r w:rsidR="00530E85">
        <w:rPr>
          <w:sz w:val="22"/>
          <w:szCs w:val="22"/>
          <w:lang w:val="en-US"/>
        </w:rPr>
        <w:t>Building with nature, marine resource pack, sustainable development scorecard,</w:t>
      </w:r>
      <w:r w:rsidR="006B4968">
        <w:rPr>
          <w:sz w:val="22"/>
          <w:szCs w:val="22"/>
          <w:lang w:val="en-US"/>
        </w:rPr>
        <w:t xml:space="preserve"> Christmas recycling, community shares</w:t>
      </w:r>
    </w:p>
    <w:p w:rsidR="001603B7" w:rsidRPr="001A2B29" w:rsidRDefault="00717B05" w:rsidP="001A2B29">
      <w:pPr>
        <w:numPr>
          <w:ilvl w:val="0"/>
          <w:numId w:val="2"/>
        </w:numPr>
        <w:rPr>
          <w:rFonts w:eastAsia="Times New Roman"/>
          <w:b/>
          <w:color w:val="000000"/>
          <w:sz w:val="22"/>
          <w:szCs w:val="22"/>
        </w:rPr>
      </w:pPr>
      <w:r w:rsidRPr="001A2B29">
        <w:rPr>
          <w:sz w:val="22"/>
          <w:szCs w:val="22"/>
          <w:lang w:val="en-US"/>
        </w:rPr>
        <w:t xml:space="preserve">Consultations – </w:t>
      </w:r>
      <w:r w:rsidR="006B4968">
        <w:rPr>
          <w:sz w:val="22"/>
          <w:szCs w:val="22"/>
          <w:lang w:val="en-US"/>
        </w:rPr>
        <w:t>Nuclear national policy statement, new roads</w:t>
      </w:r>
      <w:bookmarkStart w:id="0" w:name="_GoBack"/>
      <w:bookmarkEnd w:id="0"/>
      <w:r w:rsidR="006B4968">
        <w:rPr>
          <w:sz w:val="22"/>
          <w:szCs w:val="22"/>
          <w:lang w:val="en-US"/>
        </w:rPr>
        <w:t xml:space="preserve"> funding, Thirlmere</w:t>
      </w:r>
    </w:p>
    <w:p w:rsidR="005A583A" w:rsidRPr="00B72FC2" w:rsidRDefault="00A34C98" w:rsidP="00B72FC2">
      <w:pPr>
        <w:tabs>
          <w:tab w:val="left" w:pos="2462"/>
        </w:tabs>
        <w:rPr>
          <w:sz w:val="22"/>
          <w:szCs w:val="22"/>
        </w:rPr>
      </w:pPr>
      <w:r w:rsidRPr="00B72FC2">
        <w:rPr>
          <w:sz w:val="22"/>
          <w:szCs w:val="22"/>
        </w:rPr>
        <w:tab/>
      </w:r>
    </w:p>
    <w:p w:rsidR="005A583A" w:rsidRPr="00B72FC2" w:rsidRDefault="005A583A" w:rsidP="00B72FC2">
      <w:pPr>
        <w:pStyle w:val="Heading1"/>
        <w:spacing w:before="0" w:after="0"/>
        <w:rPr>
          <w:i/>
          <w:sz w:val="22"/>
          <w:szCs w:val="22"/>
          <w:u w:val="single"/>
        </w:rPr>
      </w:pPr>
      <w:r w:rsidRPr="00B72FC2">
        <w:rPr>
          <w:i/>
          <w:sz w:val="22"/>
          <w:szCs w:val="22"/>
          <w:u w:val="single"/>
        </w:rPr>
        <w:t>Campaigns</w:t>
      </w:r>
    </w:p>
    <w:p w:rsidR="007F6D28" w:rsidRPr="00B72FC2" w:rsidRDefault="007F6D28" w:rsidP="00B72FC2">
      <w:pPr>
        <w:pStyle w:val="NormalWeb"/>
        <w:shd w:val="clear" w:color="auto" w:fill="FFFFFF"/>
        <w:spacing w:before="0" w:after="0"/>
        <w:rPr>
          <w:rFonts w:ascii="Arial" w:hAnsi="Arial" w:cs="Arial"/>
          <w:color w:val="000000"/>
          <w:sz w:val="22"/>
          <w:szCs w:val="22"/>
        </w:rPr>
      </w:pPr>
    </w:p>
    <w:p w:rsidR="00301863" w:rsidRPr="006D5B79" w:rsidRDefault="00301863" w:rsidP="006D5B79">
      <w:pPr>
        <w:rPr>
          <w:b/>
          <w:sz w:val="22"/>
          <w:szCs w:val="22"/>
        </w:rPr>
      </w:pPr>
      <w:r w:rsidRPr="006D5B79">
        <w:rPr>
          <w:b/>
          <w:sz w:val="22"/>
          <w:szCs w:val="22"/>
        </w:rPr>
        <w:t>Air quality</w:t>
      </w:r>
    </w:p>
    <w:p w:rsidR="00301863" w:rsidRPr="00B72FC2" w:rsidRDefault="00301863" w:rsidP="00B72FC2">
      <w:pPr>
        <w:pStyle w:val="NormalWeb"/>
        <w:shd w:val="clear" w:color="auto" w:fill="FFFFFF"/>
        <w:spacing w:before="0" w:after="0"/>
        <w:rPr>
          <w:rFonts w:ascii="Arial" w:hAnsi="Arial" w:cs="Arial"/>
          <w:color w:val="000000"/>
          <w:sz w:val="22"/>
          <w:szCs w:val="22"/>
        </w:rPr>
      </w:pPr>
      <w:r w:rsidRPr="00B72FC2">
        <w:rPr>
          <w:rFonts w:ascii="Arial" w:hAnsi="Arial" w:cs="Arial"/>
          <w:color w:val="000000"/>
          <w:sz w:val="22"/>
          <w:szCs w:val="22"/>
        </w:rPr>
        <w:t xml:space="preserve">Four ministers appeared before a select committee ‘super-inquiry’ to discuss the </w:t>
      </w:r>
      <w:hyperlink r:id="rId11" w:history="1">
        <w:r w:rsidRPr="00B72FC2">
          <w:rPr>
            <w:rStyle w:val="Hyperlink"/>
            <w:rFonts w:ascii="Arial" w:hAnsi="Arial" w:cs="Arial"/>
            <w:sz w:val="22"/>
            <w:szCs w:val="22"/>
          </w:rPr>
          <w:t>Government’s plans to tackle air pollution</w:t>
        </w:r>
      </w:hyperlink>
      <w:r w:rsidRPr="00B72FC2">
        <w:rPr>
          <w:rFonts w:ascii="Arial" w:hAnsi="Arial" w:cs="Arial"/>
          <w:color w:val="000000"/>
          <w:sz w:val="22"/>
          <w:szCs w:val="22"/>
        </w:rPr>
        <w:t xml:space="preserve">. Their – and the Government’s - performance was described as “shambolic”, “utter disarray” and “chaos” by Client Earth. Client Earth are taking matters into their own hands and are drafting </w:t>
      </w:r>
      <w:hyperlink r:id="rId12" w:history="1">
        <w:r w:rsidRPr="00B72FC2">
          <w:rPr>
            <w:rStyle w:val="Hyperlink"/>
            <w:rFonts w:ascii="Arial" w:hAnsi="Arial" w:cs="Arial"/>
            <w:sz w:val="22"/>
            <w:szCs w:val="22"/>
          </w:rPr>
          <w:t>legal guidance to help Local Authorities</w:t>
        </w:r>
      </w:hyperlink>
      <w:r w:rsidRPr="00B72FC2">
        <w:rPr>
          <w:rFonts w:ascii="Arial" w:hAnsi="Arial" w:cs="Arial"/>
          <w:color w:val="000000"/>
          <w:sz w:val="22"/>
          <w:szCs w:val="22"/>
        </w:rPr>
        <w:t xml:space="preserve"> take recent High Court rulings into account when drawing up local clean air plans.</w:t>
      </w:r>
    </w:p>
    <w:p w:rsidR="00197F84" w:rsidRPr="00B72FC2" w:rsidRDefault="00197F84" w:rsidP="00B72FC2">
      <w:pPr>
        <w:pStyle w:val="NormalWeb"/>
        <w:shd w:val="clear" w:color="auto" w:fill="FFFFFF"/>
        <w:spacing w:before="0" w:after="0"/>
        <w:rPr>
          <w:rFonts w:ascii="Arial" w:hAnsi="Arial" w:cs="Arial"/>
          <w:color w:val="000000"/>
          <w:sz w:val="22"/>
          <w:szCs w:val="22"/>
        </w:rPr>
      </w:pPr>
    </w:p>
    <w:p w:rsidR="00197F84" w:rsidRPr="006D5B79" w:rsidRDefault="00197F84" w:rsidP="006D5B79">
      <w:pPr>
        <w:rPr>
          <w:b/>
          <w:sz w:val="22"/>
          <w:szCs w:val="22"/>
        </w:rPr>
      </w:pPr>
      <w:r w:rsidRPr="006D5B79">
        <w:rPr>
          <w:b/>
          <w:sz w:val="22"/>
          <w:szCs w:val="22"/>
        </w:rPr>
        <w:lastRenderedPageBreak/>
        <w:t>Climate change</w:t>
      </w:r>
    </w:p>
    <w:p w:rsidR="007338DE" w:rsidRPr="006D5B79" w:rsidRDefault="00197F84" w:rsidP="000F7423">
      <w:pPr>
        <w:pStyle w:val="NormalWeb"/>
        <w:numPr>
          <w:ilvl w:val="0"/>
          <w:numId w:val="11"/>
        </w:numPr>
        <w:shd w:val="clear" w:color="auto" w:fill="FFFFFF"/>
        <w:spacing w:before="0" w:after="0"/>
        <w:rPr>
          <w:rFonts w:ascii="Arial" w:hAnsi="Arial" w:cs="Arial"/>
          <w:color w:val="000000"/>
          <w:sz w:val="22"/>
          <w:szCs w:val="22"/>
        </w:rPr>
      </w:pPr>
      <w:r w:rsidRPr="00B72FC2">
        <w:rPr>
          <w:rFonts w:ascii="Arial" w:hAnsi="Arial" w:cs="Arial"/>
          <w:color w:val="000000"/>
          <w:sz w:val="22"/>
          <w:szCs w:val="22"/>
        </w:rPr>
        <w:t xml:space="preserve">A note for those that ask if climate change is really happening, then why isn’t it getting warmer, eh? Not only is the planet’s surface, on average, getting </w:t>
      </w:r>
      <w:hyperlink r:id="rId13" w:history="1">
        <w:r w:rsidRPr="00B72FC2">
          <w:rPr>
            <w:rStyle w:val="Hyperlink"/>
            <w:rFonts w:ascii="Arial" w:hAnsi="Arial" w:cs="Arial"/>
            <w:sz w:val="22"/>
            <w:szCs w:val="22"/>
          </w:rPr>
          <w:t>measurably warmer year on year</w:t>
        </w:r>
      </w:hyperlink>
      <w:r w:rsidRPr="00B72FC2">
        <w:rPr>
          <w:rFonts w:ascii="Arial" w:hAnsi="Arial" w:cs="Arial"/>
          <w:color w:val="000000"/>
          <w:sz w:val="22"/>
          <w:szCs w:val="22"/>
        </w:rPr>
        <w:t xml:space="preserve">, but recent research suggests that </w:t>
      </w:r>
      <w:hyperlink r:id="rId14" w:history="1">
        <w:r w:rsidRPr="006D5B79">
          <w:rPr>
            <w:rStyle w:val="Hyperlink"/>
            <w:rFonts w:ascii="Arial" w:hAnsi="Arial" w:cs="Arial"/>
            <w:sz w:val="22"/>
            <w:szCs w:val="22"/>
          </w:rPr>
          <w:t>93% of the excess heat trapped by greenhouse gases has been absorbed by the oceans</w:t>
        </w:r>
      </w:hyperlink>
      <w:r w:rsidRPr="006D5B79">
        <w:rPr>
          <w:rFonts w:ascii="Arial" w:hAnsi="Arial" w:cs="Arial"/>
          <w:color w:val="000000"/>
          <w:sz w:val="22"/>
          <w:szCs w:val="22"/>
        </w:rPr>
        <w:t xml:space="preserve"> – and if it hadn’t been for this, the average surface temperature would be 50C!</w:t>
      </w:r>
    </w:p>
    <w:p w:rsidR="00B72FC2" w:rsidRPr="006D5B79" w:rsidRDefault="00B72FC2" w:rsidP="000F7423">
      <w:pPr>
        <w:pStyle w:val="NormalWeb"/>
        <w:numPr>
          <w:ilvl w:val="0"/>
          <w:numId w:val="11"/>
        </w:numPr>
        <w:shd w:val="clear" w:color="auto" w:fill="FFFFFF"/>
        <w:spacing w:before="0" w:after="0"/>
        <w:rPr>
          <w:rFonts w:ascii="Arial" w:hAnsi="Arial" w:cs="Arial"/>
          <w:sz w:val="22"/>
          <w:szCs w:val="22"/>
        </w:rPr>
      </w:pPr>
      <w:r w:rsidRPr="006D5B79">
        <w:rPr>
          <w:rFonts w:ascii="Arial" w:hAnsi="Arial" w:cs="Arial"/>
          <w:sz w:val="22"/>
          <w:szCs w:val="22"/>
          <w:shd w:val="clear" w:color="auto" w:fill="FFFFFF"/>
        </w:rPr>
        <w:t>More than 50 global companies including Unilever, M&amp;S and Adidas have called on</w:t>
      </w:r>
      <w:r w:rsidRPr="006D5B79">
        <w:rPr>
          <w:rFonts w:ascii="Arial" w:hAnsi="Arial" w:cs="Arial"/>
          <w:sz w:val="22"/>
          <w:szCs w:val="22"/>
          <w:shd w:val="clear" w:color="auto" w:fill="FFFFFF"/>
        </w:rPr>
        <w:t xml:space="preserve"> the</w:t>
      </w:r>
      <w:r w:rsidRPr="006D5B79">
        <w:rPr>
          <w:rFonts w:ascii="Arial" w:hAnsi="Arial" w:cs="Arial"/>
          <w:sz w:val="22"/>
          <w:szCs w:val="22"/>
          <w:shd w:val="clear" w:color="auto" w:fill="FFFFFF"/>
        </w:rPr>
        <w:t xml:space="preserve"> nations meeting in Paris to discuss climate progress, to </w:t>
      </w:r>
      <w:hyperlink r:id="rId15" w:history="1">
        <w:r w:rsidRPr="006D5B79">
          <w:rPr>
            <w:rStyle w:val="Hyperlink"/>
            <w:rFonts w:ascii="Arial" w:hAnsi="Arial" w:cs="Arial"/>
            <w:sz w:val="22"/>
            <w:szCs w:val="22"/>
            <w:shd w:val="clear" w:color="auto" w:fill="FFFFFF"/>
          </w:rPr>
          <w:t>phase-out fossil fuel subsidies by 2025</w:t>
        </w:r>
      </w:hyperlink>
      <w:r w:rsidRPr="006D5B79">
        <w:rPr>
          <w:rFonts w:ascii="Arial" w:hAnsi="Arial" w:cs="Arial"/>
          <w:sz w:val="22"/>
          <w:szCs w:val="22"/>
          <w:shd w:val="clear" w:color="auto" w:fill="FFFFFF"/>
        </w:rPr>
        <w:t xml:space="preserve"> and create the framework to limit global warming increases to well below 2C.</w:t>
      </w:r>
    </w:p>
    <w:p w:rsidR="00B72FC2" w:rsidRPr="006D5B79" w:rsidRDefault="00B72FC2" w:rsidP="000F7423">
      <w:pPr>
        <w:pStyle w:val="NormalWeb"/>
        <w:numPr>
          <w:ilvl w:val="0"/>
          <w:numId w:val="11"/>
        </w:numPr>
        <w:shd w:val="clear" w:color="auto" w:fill="FFFFFF"/>
        <w:spacing w:before="0" w:after="0"/>
        <w:rPr>
          <w:rFonts w:ascii="Arial" w:hAnsi="Arial" w:cs="Arial"/>
          <w:sz w:val="22"/>
          <w:szCs w:val="22"/>
        </w:rPr>
      </w:pPr>
      <w:r w:rsidRPr="006D5B79">
        <w:rPr>
          <w:rFonts w:ascii="Arial" w:hAnsi="Arial" w:cs="Arial"/>
          <w:sz w:val="22"/>
          <w:szCs w:val="22"/>
          <w:shd w:val="clear" w:color="auto" w:fill="FFFFFF"/>
        </w:rPr>
        <w:t xml:space="preserve">…and meanwhile, Donald Trump has </w:t>
      </w:r>
      <w:hyperlink r:id="rId16" w:history="1">
        <w:r w:rsidRPr="006D5B79">
          <w:rPr>
            <w:rStyle w:val="Hyperlink"/>
            <w:rFonts w:ascii="Arial" w:hAnsi="Arial" w:cs="Arial"/>
            <w:sz w:val="22"/>
            <w:szCs w:val="22"/>
            <w:shd w:val="clear" w:color="auto" w:fill="FFFFFF"/>
          </w:rPr>
          <w:t>dropped climate change from the list of the USA’s national security concerns.</w:t>
        </w:r>
      </w:hyperlink>
    </w:p>
    <w:p w:rsidR="00197F84" w:rsidRPr="006D5B79" w:rsidRDefault="00197F84" w:rsidP="00B72FC2">
      <w:pPr>
        <w:pStyle w:val="NormalWeb"/>
        <w:shd w:val="clear" w:color="auto" w:fill="FFFFFF"/>
        <w:spacing w:before="0" w:after="0"/>
        <w:rPr>
          <w:rFonts w:ascii="Arial" w:hAnsi="Arial" w:cs="Arial"/>
          <w:sz w:val="22"/>
          <w:szCs w:val="22"/>
          <w:shd w:val="clear" w:color="auto" w:fill="FFFFFF"/>
        </w:rPr>
      </w:pPr>
    </w:p>
    <w:p w:rsidR="00FE398F" w:rsidRPr="006D5B79" w:rsidRDefault="00FE398F" w:rsidP="006D5B79">
      <w:pPr>
        <w:rPr>
          <w:b/>
          <w:sz w:val="22"/>
          <w:szCs w:val="22"/>
        </w:rPr>
      </w:pPr>
      <w:r w:rsidRPr="006D5B79">
        <w:rPr>
          <w:b/>
          <w:sz w:val="22"/>
          <w:szCs w:val="22"/>
        </w:rPr>
        <w:t>Re-use / recycling</w:t>
      </w:r>
      <w:r w:rsidR="00603A60" w:rsidRPr="006D5B79">
        <w:rPr>
          <w:b/>
          <w:sz w:val="22"/>
          <w:szCs w:val="22"/>
        </w:rPr>
        <w:t xml:space="preserve"> / litter</w:t>
      </w:r>
    </w:p>
    <w:p w:rsidR="00FE398F" w:rsidRPr="00B72FC2" w:rsidRDefault="00FE398F" w:rsidP="00B72FC2">
      <w:pPr>
        <w:pStyle w:val="NormalWeb"/>
        <w:shd w:val="clear" w:color="auto" w:fill="FFFFFF"/>
        <w:spacing w:before="0" w:after="0"/>
        <w:rPr>
          <w:rFonts w:ascii="Arial" w:hAnsi="Arial" w:cs="Arial"/>
          <w:sz w:val="22"/>
          <w:szCs w:val="22"/>
          <w:shd w:val="clear" w:color="auto" w:fill="FFFFFF"/>
        </w:rPr>
      </w:pPr>
      <w:r w:rsidRPr="00B72FC2">
        <w:rPr>
          <w:rFonts w:ascii="Arial" w:hAnsi="Arial" w:cs="Arial"/>
          <w:sz w:val="22"/>
          <w:szCs w:val="22"/>
          <w:shd w:val="clear" w:color="auto" w:fill="FFFFFF"/>
        </w:rPr>
        <w:t xml:space="preserve">The Co-op and Iceland have come out </w:t>
      </w:r>
      <w:hyperlink r:id="rId17" w:history="1">
        <w:r w:rsidRPr="00B72FC2">
          <w:rPr>
            <w:rStyle w:val="Hyperlink"/>
            <w:rFonts w:ascii="Arial" w:hAnsi="Arial" w:cs="Arial"/>
            <w:sz w:val="22"/>
            <w:szCs w:val="22"/>
            <w:shd w:val="clear" w:color="auto" w:fill="FFFFFF"/>
          </w:rPr>
          <w:t>in favour of a bottle Deposit Return Scheme</w:t>
        </w:r>
      </w:hyperlink>
      <w:r w:rsidRPr="00B72FC2">
        <w:rPr>
          <w:rFonts w:ascii="Arial" w:hAnsi="Arial" w:cs="Arial"/>
          <w:sz w:val="22"/>
          <w:szCs w:val="22"/>
          <w:shd w:val="clear" w:color="auto" w:fill="FFFFFF"/>
        </w:rPr>
        <w:t xml:space="preserve"> to reduce plastic pollution and increase reuse and recycling rates. Other supermarkets and major players are being challenged to follow suite, following years of </w:t>
      </w:r>
      <w:hyperlink r:id="rId18" w:history="1">
        <w:r w:rsidRPr="00B72FC2">
          <w:rPr>
            <w:rStyle w:val="Hyperlink"/>
            <w:rFonts w:ascii="Arial" w:hAnsi="Arial" w:cs="Arial"/>
            <w:sz w:val="22"/>
            <w:szCs w:val="22"/>
            <w:shd w:val="clear" w:color="auto" w:fill="FFFFFF"/>
          </w:rPr>
          <w:t>campaigning and research</w:t>
        </w:r>
      </w:hyperlink>
      <w:r w:rsidRPr="00B72FC2">
        <w:rPr>
          <w:rFonts w:ascii="Arial" w:hAnsi="Arial" w:cs="Arial"/>
          <w:sz w:val="22"/>
          <w:szCs w:val="22"/>
          <w:shd w:val="clear" w:color="auto" w:fill="FFFFFF"/>
        </w:rPr>
        <w:t xml:space="preserve"> by a wide ran</w:t>
      </w:r>
      <w:r w:rsidR="008E3B96" w:rsidRPr="00B72FC2">
        <w:rPr>
          <w:rFonts w:ascii="Arial" w:hAnsi="Arial" w:cs="Arial"/>
          <w:sz w:val="22"/>
          <w:szCs w:val="22"/>
          <w:shd w:val="clear" w:color="auto" w:fill="FFFFFF"/>
        </w:rPr>
        <w:t xml:space="preserve">ge of organisations and the widely-welcomed pledge in the budget to </w:t>
      </w:r>
      <w:hyperlink r:id="rId19" w:history="1">
        <w:r w:rsidR="008E3B96" w:rsidRPr="00B72FC2">
          <w:rPr>
            <w:rStyle w:val="Hyperlink"/>
            <w:rFonts w:ascii="Arial" w:hAnsi="Arial" w:cs="Arial"/>
            <w:sz w:val="22"/>
            <w:szCs w:val="22"/>
            <w:shd w:val="clear" w:color="auto" w:fill="FFFFFF"/>
          </w:rPr>
          <w:t>consult on a tax on single-use plastics</w:t>
        </w:r>
      </w:hyperlink>
      <w:r w:rsidR="008E3B96" w:rsidRPr="00B72FC2">
        <w:rPr>
          <w:rFonts w:ascii="Arial" w:hAnsi="Arial" w:cs="Arial"/>
          <w:sz w:val="22"/>
          <w:szCs w:val="22"/>
          <w:shd w:val="clear" w:color="auto" w:fill="FFFFFF"/>
        </w:rPr>
        <w:t>.</w:t>
      </w:r>
      <w:r w:rsidR="00DC09F1" w:rsidRPr="00B72FC2">
        <w:rPr>
          <w:rFonts w:ascii="Arial" w:hAnsi="Arial" w:cs="Arial"/>
          <w:sz w:val="22"/>
          <w:szCs w:val="22"/>
          <w:shd w:val="clear" w:color="auto" w:fill="FFFFFF"/>
        </w:rPr>
        <w:t xml:space="preserve"> However, experts warn that </w:t>
      </w:r>
      <w:hyperlink r:id="rId20" w:history="1">
        <w:r w:rsidR="00DC09F1" w:rsidRPr="00B72FC2">
          <w:rPr>
            <w:rStyle w:val="Hyperlink"/>
            <w:rFonts w:ascii="Arial" w:hAnsi="Arial" w:cs="Arial"/>
            <w:sz w:val="22"/>
            <w:szCs w:val="22"/>
            <w:shd w:val="clear" w:color="auto" w:fill="FFFFFF"/>
          </w:rPr>
          <w:t>household recycling rates are stagnating</w:t>
        </w:r>
      </w:hyperlink>
      <w:r w:rsidR="00DC09F1" w:rsidRPr="00B72FC2">
        <w:rPr>
          <w:rFonts w:ascii="Arial" w:hAnsi="Arial" w:cs="Arial"/>
          <w:sz w:val="22"/>
          <w:szCs w:val="22"/>
          <w:shd w:val="clear" w:color="auto" w:fill="FFFFFF"/>
        </w:rPr>
        <w:t xml:space="preserve"> and the UK looks set to miss its 2020 targets.</w:t>
      </w:r>
      <w:r w:rsidR="00247094" w:rsidRPr="00B72FC2">
        <w:rPr>
          <w:rFonts w:ascii="Arial" w:hAnsi="Arial" w:cs="Arial"/>
          <w:sz w:val="22"/>
          <w:szCs w:val="22"/>
          <w:shd w:val="clear" w:color="auto" w:fill="FFFFFF"/>
        </w:rPr>
        <w:t xml:space="preserve"> And China’s announcement that it will no longer import foreign plastic waste poses real problems for the UK waste sector – we have </w:t>
      </w:r>
      <w:hyperlink r:id="rId21" w:history="1">
        <w:r w:rsidR="00247094" w:rsidRPr="00B72FC2">
          <w:rPr>
            <w:rStyle w:val="Hyperlink"/>
            <w:rFonts w:ascii="Arial" w:hAnsi="Arial" w:cs="Arial"/>
            <w:sz w:val="22"/>
            <w:szCs w:val="22"/>
            <w:shd w:val="clear" w:color="auto" w:fill="FFFFFF"/>
          </w:rPr>
          <w:t xml:space="preserve">shipped 2.7 million </w:t>
        </w:r>
        <w:proofErr w:type="spellStart"/>
        <w:r w:rsidR="00247094" w:rsidRPr="00B72FC2">
          <w:rPr>
            <w:rStyle w:val="Hyperlink"/>
            <w:rFonts w:ascii="Arial" w:hAnsi="Arial" w:cs="Arial"/>
            <w:sz w:val="22"/>
            <w:szCs w:val="22"/>
            <w:shd w:val="clear" w:color="auto" w:fill="FFFFFF"/>
          </w:rPr>
          <w:t>tonnes</w:t>
        </w:r>
        <w:proofErr w:type="spellEnd"/>
        <w:r w:rsidR="00247094" w:rsidRPr="00B72FC2">
          <w:rPr>
            <w:rStyle w:val="Hyperlink"/>
            <w:rFonts w:ascii="Arial" w:hAnsi="Arial" w:cs="Arial"/>
            <w:sz w:val="22"/>
            <w:szCs w:val="22"/>
            <w:shd w:val="clear" w:color="auto" w:fill="FFFFFF"/>
          </w:rPr>
          <w:t xml:space="preserve"> of plastic scrap to China</w:t>
        </w:r>
      </w:hyperlink>
      <w:r w:rsidR="00247094" w:rsidRPr="00B72FC2">
        <w:rPr>
          <w:rFonts w:ascii="Arial" w:hAnsi="Arial" w:cs="Arial"/>
          <w:sz w:val="22"/>
          <w:szCs w:val="22"/>
          <w:shd w:val="clear" w:color="auto" w:fill="FFFFFF"/>
        </w:rPr>
        <w:t xml:space="preserve"> in the last five years alone, and have no obvious alternative destination and insufficient capacity to deal with it here</w:t>
      </w:r>
      <w:r w:rsidR="00B72FC2" w:rsidRPr="00B72FC2">
        <w:rPr>
          <w:rFonts w:ascii="Arial" w:hAnsi="Arial" w:cs="Arial"/>
          <w:sz w:val="22"/>
          <w:szCs w:val="22"/>
          <w:shd w:val="clear" w:color="auto" w:fill="FFFFFF"/>
        </w:rPr>
        <w:t xml:space="preserve"> </w:t>
      </w:r>
      <w:r w:rsidR="00247094" w:rsidRPr="00B72FC2">
        <w:rPr>
          <w:rFonts w:ascii="Arial" w:hAnsi="Arial" w:cs="Arial"/>
          <w:sz w:val="22"/>
          <w:szCs w:val="22"/>
          <w:shd w:val="clear" w:color="auto" w:fill="FFFFFF"/>
        </w:rPr>
        <w:t xml:space="preserve">(without </w:t>
      </w:r>
      <w:r w:rsidR="00B72FC2" w:rsidRPr="00B72FC2">
        <w:rPr>
          <w:rFonts w:ascii="Arial" w:hAnsi="Arial" w:cs="Arial"/>
          <w:sz w:val="22"/>
          <w:szCs w:val="22"/>
          <w:shd w:val="clear" w:color="auto" w:fill="FFFFFF"/>
        </w:rPr>
        <w:t xml:space="preserve">significant </w:t>
      </w:r>
      <w:r w:rsidR="00247094" w:rsidRPr="00B72FC2">
        <w:rPr>
          <w:rFonts w:ascii="Arial" w:hAnsi="Arial" w:cs="Arial"/>
          <w:sz w:val="22"/>
          <w:szCs w:val="22"/>
          <w:shd w:val="clear" w:color="auto" w:fill="FFFFFF"/>
        </w:rPr>
        <w:t>Government support and encouragement to develop our domestic recycling indus</w:t>
      </w:r>
      <w:r w:rsidR="00B72FC2" w:rsidRPr="00B72FC2">
        <w:rPr>
          <w:rFonts w:ascii="Arial" w:hAnsi="Arial" w:cs="Arial"/>
          <w:sz w:val="22"/>
          <w:szCs w:val="22"/>
          <w:shd w:val="clear" w:color="auto" w:fill="FFFFFF"/>
        </w:rPr>
        <w:t>tries</w:t>
      </w:r>
      <w:r w:rsidR="00247094" w:rsidRPr="00B72FC2">
        <w:rPr>
          <w:rFonts w:ascii="Arial" w:hAnsi="Arial" w:cs="Arial"/>
          <w:sz w:val="22"/>
          <w:szCs w:val="22"/>
          <w:shd w:val="clear" w:color="auto" w:fill="FFFFFF"/>
        </w:rPr>
        <w:t>)</w:t>
      </w:r>
      <w:r w:rsidR="00B72FC2" w:rsidRPr="00B72FC2">
        <w:rPr>
          <w:rFonts w:ascii="Arial" w:hAnsi="Arial" w:cs="Arial"/>
          <w:sz w:val="22"/>
          <w:szCs w:val="22"/>
          <w:shd w:val="clear" w:color="auto" w:fill="FFFFFF"/>
        </w:rPr>
        <w:t xml:space="preserve">… </w:t>
      </w:r>
      <w:r w:rsidR="00B72FC2" w:rsidRPr="00B72FC2">
        <w:rPr>
          <w:rFonts w:ascii="Arial" w:hAnsi="Arial" w:cs="Arial"/>
          <w:sz w:val="22"/>
          <w:szCs w:val="22"/>
          <w:shd w:val="clear" w:color="auto" w:fill="FFFFFF"/>
        </w:rPr>
        <w:t xml:space="preserve">especially as we currently ship a further </w:t>
      </w:r>
      <w:hyperlink r:id="rId22" w:history="1">
        <w:r w:rsidR="00B72FC2" w:rsidRPr="00B72FC2">
          <w:rPr>
            <w:rStyle w:val="Hyperlink"/>
            <w:rFonts w:ascii="Arial" w:hAnsi="Arial" w:cs="Arial"/>
            <w:sz w:val="22"/>
            <w:szCs w:val="22"/>
            <w:shd w:val="clear" w:color="auto" w:fill="FFFFFF"/>
          </w:rPr>
          <w:t xml:space="preserve">3.6 million </w:t>
        </w:r>
        <w:proofErr w:type="spellStart"/>
        <w:r w:rsidR="00B72FC2" w:rsidRPr="00B72FC2">
          <w:rPr>
            <w:rStyle w:val="Hyperlink"/>
            <w:rFonts w:ascii="Arial" w:hAnsi="Arial" w:cs="Arial"/>
            <w:sz w:val="22"/>
            <w:szCs w:val="22"/>
            <w:shd w:val="clear" w:color="auto" w:fill="FFFFFF"/>
          </w:rPr>
          <w:t>tonnes</w:t>
        </w:r>
        <w:proofErr w:type="spellEnd"/>
        <w:r w:rsidR="00B72FC2" w:rsidRPr="00B72FC2">
          <w:rPr>
            <w:rStyle w:val="Hyperlink"/>
            <w:rFonts w:ascii="Arial" w:hAnsi="Arial" w:cs="Arial"/>
            <w:sz w:val="22"/>
            <w:szCs w:val="22"/>
            <w:shd w:val="clear" w:color="auto" w:fill="FFFFFF"/>
          </w:rPr>
          <w:t xml:space="preserve"> of general waste per year</w:t>
        </w:r>
      </w:hyperlink>
      <w:r w:rsidR="00B72FC2" w:rsidRPr="00B72FC2">
        <w:rPr>
          <w:rFonts w:ascii="Arial" w:hAnsi="Arial" w:cs="Arial"/>
          <w:sz w:val="22"/>
          <w:szCs w:val="22"/>
          <w:shd w:val="clear" w:color="auto" w:fill="FFFFFF"/>
        </w:rPr>
        <w:t xml:space="preserve"> to the EU</w:t>
      </w:r>
      <w:r w:rsidR="00B72FC2" w:rsidRPr="00B72FC2">
        <w:rPr>
          <w:rFonts w:ascii="Arial" w:hAnsi="Arial" w:cs="Arial"/>
          <w:sz w:val="22"/>
          <w:szCs w:val="22"/>
          <w:shd w:val="clear" w:color="auto" w:fill="FFFFFF"/>
        </w:rPr>
        <w:t>.</w:t>
      </w:r>
      <w:r w:rsidR="00247094" w:rsidRPr="00B72FC2">
        <w:rPr>
          <w:rFonts w:ascii="Arial" w:hAnsi="Arial" w:cs="Arial"/>
          <w:sz w:val="22"/>
          <w:szCs w:val="22"/>
          <w:shd w:val="clear" w:color="auto" w:fill="FFFFFF"/>
        </w:rPr>
        <w:t xml:space="preserve"> </w:t>
      </w:r>
      <w:r w:rsidR="00603A60" w:rsidRPr="00B72FC2">
        <w:rPr>
          <w:rFonts w:ascii="Arial" w:hAnsi="Arial" w:cs="Arial"/>
          <w:sz w:val="22"/>
          <w:szCs w:val="22"/>
          <w:shd w:val="clear" w:color="auto" w:fill="FFFFFF"/>
        </w:rPr>
        <w:t xml:space="preserve">The </w:t>
      </w:r>
      <w:hyperlink r:id="rId23" w:history="1">
        <w:r w:rsidR="00603A60" w:rsidRPr="00B72FC2">
          <w:rPr>
            <w:rStyle w:val="Hyperlink"/>
            <w:rFonts w:ascii="Arial" w:hAnsi="Arial" w:cs="Arial"/>
            <w:sz w:val="22"/>
            <w:szCs w:val="22"/>
            <w:shd w:val="clear" w:color="auto" w:fill="FFFFFF"/>
          </w:rPr>
          <w:t>UN has committed to preventing marine plastic waste</w:t>
        </w:r>
      </w:hyperlink>
      <w:r w:rsidR="00603A60" w:rsidRPr="00B72FC2">
        <w:rPr>
          <w:rFonts w:ascii="Arial" w:hAnsi="Arial" w:cs="Arial"/>
          <w:sz w:val="22"/>
          <w:szCs w:val="22"/>
          <w:shd w:val="clear" w:color="auto" w:fill="FFFFFF"/>
        </w:rPr>
        <w:t xml:space="preserve"> – but we need to globally co-ordinate around this global problem.</w:t>
      </w:r>
    </w:p>
    <w:p w:rsidR="00197F84" w:rsidRPr="00B72FC2" w:rsidRDefault="00197F84" w:rsidP="00B72FC2">
      <w:pPr>
        <w:pStyle w:val="NormalWeb"/>
        <w:shd w:val="clear" w:color="auto" w:fill="FFFFFF"/>
        <w:spacing w:before="0" w:after="0"/>
        <w:rPr>
          <w:rFonts w:ascii="Arial" w:hAnsi="Arial" w:cs="Arial"/>
          <w:sz w:val="22"/>
          <w:szCs w:val="22"/>
          <w:shd w:val="clear" w:color="auto" w:fill="FFFFFF"/>
        </w:rPr>
      </w:pPr>
    </w:p>
    <w:p w:rsidR="00197F84" w:rsidRPr="00B72FC2" w:rsidRDefault="00197F84" w:rsidP="00B72FC2">
      <w:pPr>
        <w:pStyle w:val="NormalWeb"/>
        <w:shd w:val="clear" w:color="auto" w:fill="FFFFFF"/>
        <w:spacing w:before="0" w:after="0"/>
        <w:rPr>
          <w:rFonts w:ascii="Arial" w:hAnsi="Arial" w:cs="Arial"/>
          <w:b/>
          <w:bCs/>
          <w:sz w:val="22"/>
          <w:szCs w:val="22"/>
          <w:shd w:val="clear" w:color="auto" w:fill="FFFFFF"/>
        </w:rPr>
      </w:pPr>
      <w:r w:rsidRPr="00B72FC2">
        <w:rPr>
          <w:rFonts w:ascii="Arial" w:hAnsi="Arial" w:cs="Arial"/>
          <w:b/>
          <w:bCs/>
          <w:sz w:val="22"/>
          <w:szCs w:val="22"/>
          <w:shd w:val="clear" w:color="auto" w:fill="FFFFFF"/>
        </w:rPr>
        <w:t>Marine protection</w:t>
      </w:r>
    </w:p>
    <w:p w:rsidR="006C6739" w:rsidRPr="00B72FC2" w:rsidRDefault="00197F84" w:rsidP="00B72FC2">
      <w:pPr>
        <w:pStyle w:val="NormalWeb"/>
        <w:shd w:val="clear" w:color="auto" w:fill="FFFFFF"/>
        <w:spacing w:before="0" w:after="0"/>
        <w:rPr>
          <w:rFonts w:ascii="Arial" w:hAnsi="Arial" w:cs="Arial"/>
          <w:color w:val="000000"/>
          <w:sz w:val="22"/>
          <w:szCs w:val="22"/>
          <w:lang w:val="en-GB" w:eastAsia="en-GB"/>
        </w:rPr>
      </w:pPr>
      <w:r w:rsidRPr="00B72FC2">
        <w:rPr>
          <w:rFonts w:ascii="Arial" w:hAnsi="Arial" w:cs="Arial"/>
          <w:bCs/>
          <w:sz w:val="22"/>
          <w:szCs w:val="22"/>
          <w:shd w:val="clear" w:color="auto" w:fill="FFFFFF"/>
        </w:rPr>
        <w:t xml:space="preserve">Five Arctic countries and five major fishing powers (including the EU) have reached unprecedented agreement on a legally binding international accord that will </w:t>
      </w:r>
      <w:hyperlink r:id="rId24" w:history="1">
        <w:r w:rsidRPr="00B72FC2">
          <w:rPr>
            <w:rStyle w:val="Hyperlink"/>
            <w:rFonts w:ascii="Arial" w:hAnsi="Arial" w:cs="Arial"/>
            <w:sz w:val="22"/>
            <w:szCs w:val="22"/>
            <w:shd w:val="clear" w:color="auto" w:fill="FFFFFF"/>
          </w:rPr>
          <w:t xml:space="preserve">protect nearly three million square </w:t>
        </w:r>
        <w:proofErr w:type="spellStart"/>
        <w:r w:rsidRPr="00B72FC2">
          <w:rPr>
            <w:rStyle w:val="Hyperlink"/>
            <w:rFonts w:ascii="Arial" w:hAnsi="Arial" w:cs="Arial"/>
            <w:sz w:val="22"/>
            <w:szCs w:val="22"/>
            <w:shd w:val="clear" w:color="auto" w:fill="FFFFFF"/>
          </w:rPr>
          <w:t>kilometres</w:t>
        </w:r>
        <w:proofErr w:type="spellEnd"/>
      </w:hyperlink>
      <w:r w:rsidRPr="00B72FC2">
        <w:rPr>
          <w:rFonts w:ascii="Arial" w:hAnsi="Arial" w:cs="Arial"/>
          <w:bCs/>
          <w:sz w:val="22"/>
          <w:szCs w:val="22"/>
          <w:shd w:val="clear" w:color="auto" w:fill="FFFFFF"/>
        </w:rPr>
        <w:t xml:space="preserve"> of the Central Arctic Ocean from unregulated fishing.</w:t>
      </w:r>
      <w:r w:rsidR="006C6739" w:rsidRPr="00B72FC2">
        <w:rPr>
          <w:rFonts w:ascii="Arial" w:hAnsi="Arial" w:cs="Arial"/>
          <w:bCs/>
          <w:sz w:val="22"/>
          <w:szCs w:val="22"/>
          <w:shd w:val="clear" w:color="auto" w:fill="FFFFFF"/>
        </w:rPr>
        <w:t xml:space="preserve"> Closer to home, </w:t>
      </w:r>
      <w:r w:rsidR="006C6739" w:rsidRPr="00B72FC2">
        <w:rPr>
          <w:rFonts w:ascii="Arial" w:hAnsi="Arial" w:cs="Arial"/>
          <w:color w:val="000000"/>
          <w:sz w:val="22"/>
          <w:szCs w:val="22"/>
          <w:lang w:val="en-GB" w:eastAsia="en-GB"/>
        </w:rPr>
        <w:t xml:space="preserve">the </w:t>
      </w:r>
      <w:hyperlink r:id="rId25" w:history="1">
        <w:r w:rsidR="006C6739" w:rsidRPr="00B72FC2">
          <w:rPr>
            <w:rStyle w:val="Hyperlink"/>
            <w:rFonts w:ascii="Arial" w:hAnsi="Arial" w:cs="Arial"/>
            <w:sz w:val="22"/>
            <w:szCs w:val="22"/>
            <w:lang w:val="en-GB" w:eastAsia="en-GB"/>
          </w:rPr>
          <w:t>UK’s 'blue belt' of marine conservation</w:t>
        </w:r>
      </w:hyperlink>
      <w:r w:rsidR="006C6739" w:rsidRPr="00B72FC2">
        <w:rPr>
          <w:rFonts w:ascii="Arial" w:hAnsi="Arial" w:cs="Arial"/>
          <w:color w:val="000000"/>
          <w:sz w:val="22"/>
          <w:szCs w:val="22"/>
          <w:lang w:val="en-GB" w:eastAsia="en-GB"/>
        </w:rPr>
        <w:t xml:space="preserve"> is to be expanded with two coastline areas (in Cornwall and between the Isle of Man and Anglesey) granted special protection, covering 150,000 rare seabirds. Four other sites have been extended, in Liverpool Bay, Poole Harbour, the Outer Thames Estuary and Dungeness, Romney Marsh and Rye Bay.</w:t>
      </w:r>
    </w:p>
    <w:p w:rsidR="00632976" w:rsidRPr="00B72FC2" w:rsidRDefault="00632976" w:rsidP="00B72FC2">
      <w:pPr>
        <w:pStyle w:val="NormalWeb"/>
        <w:shd w:val="clear" w:color="auto" w:fill="FFFFFF"/>
        <w:spacing w:before="0" w:after="0"/>
        <w:rPr>
          <w:rFonts w:ascii="Arial" w:hAnsi="Arial" w:cs="Arial"/>
          <w:color w:val="000000"/>
          <w:sz w:val="22"/>
          <w:szCs w:val="22"/>
          <w:lang w:val="en-GB" w:eastAsia="en-GB"/>
        </w:rPr>
      </w:pPr>
    </w:p>
    <w:p w:rsidR="00632976" w:rsidRPr="006D5B79" w:rsidRDefault="00632976" w:rsidP="006D5B79">
      <w:pPr>
        <w:rPr>
          <w:b/>
          <w:sz w:val="22"/>
          <w:szCs w:val="22"/>
        </w:rPr>
      </w:pPr>
      <w:r w:rsidRPr="006D5B79">
        <w:rPr>
          <w:b/>
          <w:sz w:val="22"/>
          <w:szCs w:val="22"/>
        </w:rPr>
        <w:t>Thirlmere ‘activity hub’</w:t>
      </w:r>
    </w:p>
    <w:p w:rsidR="00632976" w:rsidRPr="00B72FC2" w:rsidRDefault="00632976" w:rsidP="00B72FC2">
      <w:pPr>
        <w:pStyle w:val="NormalWeb"/>
        <w:spacing w:before="0" w:after="0"/>
        <w:rPr>
          <w:rFonts w:ascii="Arial" w:hAnsi="Arial" w:cs="Arial"/>
          <w:sz w:val="22"/>
          <w:szCs w:val="22"/>
        </w:rPr>
      </w:pPr>
      <w:r w:rsidRPr="00B72FC2">
        <w:rPr>
          <w:rFonts w:ascii="Arial" w:hAnsi="Arial" w:cs="Arial"/>
          <w:sz w:val="22"/>
          <w:szCs w:val="22"/>
        </w:rPr>
        <w:t>A planning a</w:t>
      </w:r>
      <w:r w:rsidRPr="00B72FC2">
        <w:rPr>
          <w:rFonts w:ascii="Arial" w:hAnsi="Arial" w:cs="Arial"/>
          <w:sz w:val="22"/>
          <w:szCs w:val="22"/>
        </w:rPr>
        <w:t xml:space="preserve">pplication has been submitted to the Lake District National Park Authority by </w:t>
      </w:r>
      <w:proofErr w:type="spellStart"/>
      <w:r w:rsidRPr="00B72FC2">
        <w:rPr>
          <w:rFonts w:ascii="Arial" w:hAnsi="Arial" w:cs="Arial"/>
          <w:sz w:val="22"/>
          <w:szCs w:val="22"/>
        </w:rPr>
        <w:t>TreeTop</w:t>
      </w:r>
      <w:proofErr w:type="spellEnd"/>
      <w:r w:rsidRPr="00B72FC2">
        <w:rPr>
          <w:rFonts w:ascii="Arial" w:hAnsi="Arial" w:cs="Arial"/>
          <w:sz w:val="22"/>
          <w:szCs w:val="22"/>
        </w:rPr>
        <w:t xml:space="preserve"> Trek for a ‘Thirlmere Activity Hub’ </w:t>
      </w:r>
      <w:r w:rsidRPr="00B72FC2">
        <w:rPr>
          <w:rFonts w:ascii="Arial" w:hAnsi="Arial" w:cs="Arial"/>
          <w:bCs/>
          <w:sz w:val="22"/>
          <w:szCs w:val="22"/>
        </w:rPr>
        <w:t>to include 8 zip wires right across Thirlmere</w:t>
      </w:r>
      <w:r w:rsidRPr="00B72FC2">
        <w:rPr>
          <w:rFonts w:ascii="Arial" w:hAnsi="Arial" w:cs="Arial"/>
          <w:sz w:val="22"/>
          <w:szCs w:val="22"/>
        </w:rPr>
        <w:t xml:space="preserve"> with the lines stretching from one side of the lake to the other from Swirls on the east side of the lake to Fisher Crag on the west </w:t>
      </w:r>
      <w:hyperlink r:id="rId26" w:history="1">
        <w:r w:rsidRPr="00B72FC2">
          <w:rPr>
            <w:rStyle w:val="Hyperlink"/>
            <w:rFonts w:ascii="Arial" w:hAnsi="Arial" w:cs="Arial"/>
            <w:sz w:val="22"/>
            <w:szCs w:val="22"/>
          </w:rPr>
          <w:t>(application 7/2017/2298)</w:t>
        </w:r>
      </w:hyperlink>
      <w:r w:rsidRPr="00B72FC2">
        <w:rPr>
          <w:rFonts w:ascii="Arial" w:hAnsi="Arial" w:cs="Arial"/>
          <w:sz w:val="22"/>
          <w:szCs w:val="22"/>
        </w:rPr>
        <w:t>.</w:t>
      </w:r>
    </w:p>
    <w:p w:rsidR="00632976" w:rsidRPr="00B72FC2" w:rsidRDefault="00632976" w:rsidP="00B72FC2">
      <w:pPr>
        <w:pStyle w:val="NormalWeb"/>
        <w:spacing w:before="0" w:after="0"/>
        <w:rPr>
          <w:rFonts w:ascii="Arial" w:hAnsi="Arial" w:cs="Arial"/>
          <w:sz w:val="22"/>
          <w:szCs w:val="22"/>
        </w:rPr>
      </w:pPr>
      <w:r w:rsidRPr="00B72FC2">
        <w:rPr>
          <w:rFonts w:ascii="Arial" w:hAnsi="Arial" w:cs="Arial"/>
          <w:sz w:val="22"/>
          <w:szCs w:val="22"/>
        </w:rPr>
        <w:t>Friends of the Lake District along with CNP</w:t>
      </w:r>
      <w:r w:rsidRPr="00B72FC2">
        <w:rPr>
          <w:rFonts w:ascii="Arial" w:hAnsi="Arial" w:cs="Arial"/>
          <w:sz w:val="22"/>
          <w:szCs w:val="22"/>
        </w:rPr>
        <w:t xml:space="preserve"> (the Campaign for National Parks)</w:t>
      </w:r>
      <w:r w:rsidRPr="00B72FC2">
        <w:rPr>
          <w:rFonts w:ascii="Arial" w:hAnsi="Arial" w:cs="Arial"/>
          <w:sz w:val="22"/>
          <w:szCs w:val="22"/>
        </w:rPr>
        <w:t xml:space="preserve">, CPRE, </w:t>
      </w:r>
      <w:r w:rsidRPr="00B72FC2">
        <w:rPr>
          <w:rFonts w:ascii="Arial" w:hAnsi="Arial" w:cs="Arial"/>
          <w:sz w:val="22"/>
          <w:szCs w:val="22"/>
        </w:rPr>
        <w:t>the Open</w:t>
      </w:r>
      <w:r w:rsidRPr="00B72FC2">
        <w:rPr>
          <w:rFonts w:ascii="Arial" w:hAnsi="Arial" w:cs="Arial"/>
          <w:sz w:val="22"/>
          <w:szCs w:val="22"/>
        </w:rPr>
        <w:t xml:space="preserve"> Spaces Society, the Fell and Rock Climbing Club and the BMC </w:t>
      </w:r>
      <w:r w:rsidRPr="00B72FC2">
        <w:rPr>
          <w:rFonts w:ascii="Arial" w:hAnsi="Arial" w:cs="Arial"/>
          <w:sz w:val="22"/>
          <w:szCs w:val="22"/>
        </w:rPr>
        <w:t xml:space="preserve">(British Mountaineering Club) </w:t>
      </w:r>
      <w:r w:rsidRPr="00B72FC2">
        <w:rPr>
          <w:rFonts w:ascii="Arial" w:hAnsi="Arial" w:cs="Arial"/>
          <w:sz w:val="22"/>
          <w:szCs w:val="22"/>
        </w:rPr>
        <w:t xml:space="preserve">are all opposed to this application for the following reasons: </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t>Conflict with the purposes of the National Park</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t>Impacts on the landscape character of the Thirlmere Valley</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t>Impacts on views</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t>Impacts upon the tranquillity, particularly on the western shore of Thirlmere</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t>Increased transport pressures</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lastRenderedPageBreak/>
        <w:t>Impact on World Heritage Site Outstanding Universal Values.</w:t>
      </w:r>
    </w:p>
    <w:p w:rsidR="00632976" w:rsidRPr="00B72FC2" w:rsidRDefault="00632976" w:rsidP="000F7423">
      <w:pPr>
        <w:numPr>
          <w:ilvl w:val="0"/>
          <w:numId w:val="10"/>
        </w:numPr>
        <w:rPr>
          <w:rFonts w:eastAsia="Times New Roman"/>
          <w:sz w:val="22"/>
          <w:szCs w:val="22"/>
        </w:rPr>
      </w:pPr>
      <w:r w:rsidRPr="00B72FC2">
        <w:rPr>
          <w:rFonts w:eastAsia="Times New Roman"/>
          <w:sz w:val="22"/>
          <w:szCs w:val="22"/>
        </w:rPr>
        <w:t xml:space="preserve">The issue of precedent – if this development was approved it would </w:t>
      </w:r>
      <w:proofErr w:type="gramStart"/>
      <w:r w:rsidRPr="00B72FC2">
        <w:rPr>
          <w:rFonts w:eastAsia="Times New Roman"/>
          <w:sz w:val="22"/>
          <w:szCs w:val="22"/>
        </w:rPr>
        <w:t>open up</w:t>
      </w:r>
      <w:proofErr w:type="gramEnd"/>
      <w:r w:rsidRPr="00B72FC2">
        <w:rPr>
          <w:rFonts w:eastAsia="Times New Roman"/>
          <w:sz w:val="22"/>
          <w:szCs w:val="22"/>
        </w:rPr>
        <w:t xml:space="preserve"> the whole Lake District National Park and other national parks and AONBs to inappropriate development</w:t>
      </w:r>
    </w:p>
    <w:p w:rsidR="00632976" w:rsidRPr="00B72FC2" w:rsidRDefault="00632976" w:rsidP="000F7423">
      <w:pPr>
        <w:numPr>
          <w:ilvl w:val="0"/>
          <w:numId w:val="10"/>
        </w:numPr>
        <w:shd w:val="clear" w:color="auto" w:fill="FFFFFF"/>
        <w:rPr>
          <w:color w:val="000000"/>
          <w:sz w:val="22"/>
          <w:szCs w:val="22"/>
        </w:rPr>
      </w:pPr>
      <w:r w:rsidRPr="00B72FC2">
        <w:rPr>
          <w:rFonts w:eastAsia="Times New Roman"/>
          <w:sz w:val="22"/>
          <w:szCs w:val="22"/>
        </w:rPr>
        <w:t>Introducing commercial development to an area where it was not present. Whilst this application does not include any ancillary commercial development we consider that it is likely that further development could follow on the back of this if approved.</w:t>
      </w:r>
    </w:p>
    <w:p w:rsidR="00632976" w:rsidRPr="00B72FC2" w:rsidRDefault="00632976" w:rsidP="00B72FC2">
      <w:pPr>
        <w:shd w:val="clear" w:color="auto" w:fill="FFFFFF"/>
        <w:ind w:left="360"/>
        <w:rPr>
          <w:color w:val="000000"/>
          <w:sz w:val="22"/>
          <w:szCs w:val="22"/>
        </w:rPr>
      </w:pPr>
      <w:r w:rsidRPr="00B72FC2">
        <w:rPr>
          <w:color w:val="000000"/>
          <w:sz w:val="22"/>
          <w:szCs w:val="22"/>
        </w:rPr>
        <w:t>Comments (objecting to or supporting)</w:t>
      </w:r>
      <w:r w:rsidRPr="00B72FC2">
        <w:rPr>
          <w:color w:val="000000"/>
          <w:sz w:val="22"/>
          <w:szCs w:val="22"/>
        </w:rPr>
        <w:t xml:space="preserve"> this proposal</w:t>
      </w:r>
      <w:r w:rsidRPr="00B72FC2">
        <w:rPr>
          <w:color w:val="000000"/>
          <w:sz w:val="22"/>
          <w:szCs w:val="22"/>
        </w:rPr>
        <w:t xml:space="preserve"> can be made</w:t>
      </w:r>
      <w:r w:rsidRPr="00B72FC2">
        <w:rPr>
          <w:color w:val="000000"/>
          <w:sz w:val="22"/>
          <w:szCs w:val="22"/>
        </w:rPr>
        <w:t xml:space="preserve"> by </w:t>
      </w:r>
      <w:hyperlink r:id="rId27" w:history="1">
        <w:r w:rsidRPr="00B72FC2">
          <w:rPr>
            <w:rStyle w:val="Hyperlink"/>
            <w:sz w:val="22"/>
            <w:szCs w:val="22"/>
          </w:rPr>
          <w:t>writing to the Lake District National Park Authority</w:t>
        </w:r>
      </w:hyperlink>
      <w:r w:rsidRPr="00B72FC2">
        <w:rPr>
          <w:color w:val="000000"/>
          <w:sz w:val="22"/>
          <w:szCs w:val="22"/>
        </w:rPr>
        <w:t xml:space="preserve"> with your concerns. Deadline for submissions is 2nd January 2018.  More information about the application and how to respond can be found on </w:t>
      </w:r>
      <w:hyperlink r:id="rId28" w:history="1">
        <w:r w:rsidRPr="00B72FC2">
          <w:rPr>
            <w:rStyle w:val="Hyperlink"/>
            <w:sz w:val="22"/>
            <w:szCs w:val="22"/>
          </w:rPr>
          <w:t>Friends of the Lake Distric</w:t>
        </w:r>
        <w:r w:rsidRPr="00B72FC2">
          <w:rPr>
            <w:rStyle w:val="Hyperlink"/>
            <w:sz w:val="22"/>
            <w:szCs w:val="22"/>
          </w:rPr>
          <w:t>t</w:t>
        </w:r>
        <w:r w:rsidRPr="00B72FC2">
          <w:rPr>
            <w:rStyle w:val="Hyperlink"/>
            <w:sz w:val="22"/>
            <w:szCs w:val="22"/>
          </w:rPr>
          <w:t>’s website</w:t>
        </w:r>
      </w:hyperlink>
      <w:r w:rsidRPr="00B72FC2">
        <w:rPr>
          <w:color w:val="000000"/>
          <w:sz w:val="22"/>
          <w:szCs w:val="22"/>
        </w:rPr>
        <w:t>.</w:t>
      </w:r>
      <w:r w:rsidRPr="00B72FC2">
        <w:rPr>
          <w:color w:val="000000"/>
          <w:sz w:val="22"/>
          <w:szCs w:val="22"/>
        </w:rPr>
        <w:t xml:space="preserve"> </w:t>
      </w:r>
    </w:p>
    <w:p w:rsidR="00FE398F" w:rsidRPr="00B72FC2" w:rsidRDefault="00FE398F" w:rsidP="00B72FC2">
      <w:pPr>
        <w:pStyle w:val="NormalWeb"/>
        <w:shd w:val="clear" w:color="auto" w:fill="FFFFFF"/>
        <w:spacing w:before="0" w:after="0"/>
        <w:rPr>
          <w:rFonts w:ascii="Arial" w:hAnsi="Arial" w:cs="Arial"/>
          <w:sz w:val="22"/>
          <w:szCs w:val="22"/>
          <w:shd w:val="clear" w:color="auto" w:fill="FFFFFF"/>
        </w:rPr>
      </w:pPr>
    </w:p>
    <w:p w:rsidR="005A583A" w:rsidRPr="00B72FC2" w:rsidRDefault="005A583A" w:rsidP="00B72FC2">
      <w:pPr>
        <w:pStyle w:val="NormalWeb"/>
        <w:shd w:val="clear" w:color="auto" w:fill="FFFFFF"/>
        <w:spacing w:before="0" w:after="0"/>
        <w:rPr>
          <w:rFonts w:ascii="Arial" w:hAnsi="Arial" w:cs="Arial"/>
          <w:b/>
          <w:i/>
          <w:sz w:val="22"/>
          <w:szCs w:val="22"/>
          <w:u w:val="single"/>
        </w:rPr>
      </w:pPr>
      <w:r w:rsidRPr="00B72FC2">
        <w:rPr>
          <w:rFonts w:ascii="Arial" w:hAnsi="Arial" w:cs="Arial"/>
          <w:b/>
          <w:i/>
          <w:sz w:val="22"/>
          <w:szCs w:val="22"/>
          <w:u w:val="single"/>
        </w:rPr>
        <w:t>Information update</w:t>
      </w:r>
    </w:p>
    <w:p w:rsidR="008342B3" w:rsidRPr="00B72FC2" w:rsidRDefault="008342B3" w:rsidP="00B72FC2">
      <w:pPr>
        <w:pStyle w:val="NormalWeb"/>
        <w:shd w:val="clear" w:color="auto" w:fill="FFFFFF"/>
        <w:spacing w:before="0" w:after="0"/>
        <w:rPr>
          <w:rFonts w:ascii="Arial" w:hAnsi="Arial" w:cs="Arial"/>
          <w:sz w:val="22"/>
          <w:szCs w:val="22"/>
          <w:shd w:val="clear" w:color="auto" w:fill="FFFFFF"/>
        </w:rPr>
      </w:pPr>
    </w:p>
    <w:p w:rsidR="0037029C" w:rsidRPr="00B72FC2" w:rsidRDefault="00666A2B" w:rsidP="00B72FC2">
      <w:pPr>
        <w:pStyle w:val="Heading2"/>
        <w:spacing w:before="0" w:after="0"/>
        <w:rPr>
          <w:i w:val="0"/>
          <w:sz w:val="22"/>
          <w:szCs w:val="22"/>
        </w:rPr>
      </w:pPr>
      <w:r w:rsidRPr="00B72FC2">
        <w:rPr>
          <w:i w:val="0"/>
          <w:sz w:val="22"/>
          <w:szCs w:val="22"/>
        </w:rPr>
        <w:t>Brexit and beyond</w:t>
      </w:r>
    </w:p>
    <w:p w:rsidR="00907B6B" w:rsidRPr="00B72FC2" w:rsidRDefault="00F213A3" w:rsidP="000F7423">
      <w:pPr>
        <w:pStyle w:val="NormalWeb"/>
        <w:numPr>
          <w:ilvl w:val="0"/>
          <w:numId w:val="8"/>
        </w:numPr>
        <w:shd w:val="clear" w:color="auto" w:fill="FFFFFF"/>
        <w:spacing w:before="0" w:after="0"/>
        <w:rPr>
          <w:rFonts w:ascii="Arial" w:hAnsi="Arial" w:cs="Arial"/>
          <w:color w:val="222222"/>
          <w:sz w:val="22"/>
          <w:szCs w:val="22"/>
        </w:rPr>
      </w:pPr>
      <w:r w:rsidRPr="00B72FC2">
        <w:rPr>
          <w:rFonts w:ascii="Arial" w:hAnsi="Arial" w:cs="Arial"/>
          <w:bCs/>
          <w:sz w:val="22"/>
          <w:szCs w:val="22"/>
          <w:shd w:val="clear" w:color="auto" w:fill="FFFFFF"/>
        </w:rPr>
        <w:t xml:space="preserve">To coincide with </w:t>
      </w:r>
      <w:r w:rsidR="0023168A" w:rsidRPr="00B72FC2">
        <w:rPr>
          <w:rFonts w:ascii="Arial" w:hAnsi="Arial" w:cs="Arial"/>
          <w:bCs/>
          <w:sz w:val="22"/>
          <w:szCs w:val="22"/>
          <w:shd w:val="clear" w:color="auto" w:fill="FFFFFF"/>
        </w:rPr>
        <w:t>the</w:t>
      </w:r>
      <w:r w:rsidRPr="00B72FC2">
        <w:rPr>
          <w:rFonts w:ascii="Arial" w:hAnsi="Arial" w:cs="Arial"/>
          <w:bCs/>
          <w:sz w:val="22"/>
          <w:szCs w:val="22"/>
          <w:shd w:val="clear" w:color="auto" w:fill="FFFFFF"/>
        </w:rPr>
        <w:t xml:space="preserve"> debates on the </w:t>
      </w:r>
      <w:r w:rsidR="0023168A" w:rsidRPr="00B72FC2">
        <w:rPr>
          <w:rFonts w:ascii="Arial" w:hAnsi="Arial" w:cs="Arial"/>
          <w:bCs/>
          <w:sz w:val="22"/>
          <w:szCs w:val="22"/>
          <w:shd w:val="clear" w:color="auto" w:fill="FFFFFF"/>
        </w:rPr>
        <w:t xml:space="preserve">EU </w:t>
      </w:r>
      <w:r w:rsidRPr="00B72FC2">
        <w:rPr>
          <w:rFonts w:ascii="Arial" w:hAnsi="Arial" w:cs="Arial"/>
          <w:bCs/>
          <w:sz w:val="22"/>
          <w:szCs w:val="22"/>
          <w:shd w:val="clear" w:color="auto" w:fill="FFFFFF"/>
        </w:rPr>
        <w:t>Withdrawal Bill this month,</w:t>
      </w:r>
      <w:r w:rsidR="0023168A" w:rsidRPr="00B72FC2">
        <w:rPr>
          <w:rFonts w:ascii="Arial" w:hAnsi="Arial" w:cs="Arial"/>
          <w:bCs/>
          <w:sz w:val="22"/>
          <w:szCs w:val="22"/>
          <w:shd w:val="clear" w:color="auto" w:fill="FFFFFF"/>
        </w:rPr>
        <w:t xml:space="preserve"> Wildlife and Countryside</w:t>
      </w:r>
      <w:r w:rsidRPr="00B72FC2">
        <w:rPr>
          <w:rFonts w:ascii="Arial" w:hAnsi="Arial" w:cs="Arial"/>
          <w:bCs/>
          <w:sz w:val="22"/>
          <w:szCs w:val="22"/>
          <w:shd w:val="clear" w:color="auto" w:fill="FFFFFF"/>
        </w:rPr>
        <w:t xml:space="preserve"> Link members united to </w:t>
      </w:r>
      <w:hyperlink r:id="rId29" w:history="1">
        <w:r w:rsidRPr="00B72FC2">
          <w:rPr>
            <w:rStyle w:val="Hyperlink"/>
            <w:rFonts w:ascii="Arial" w:hAnsi="Arial" w:cs="Arial"/>
            <w:sz w:val="22"/>
            <w:szCs w:val="22"/>
            <w:shd w:val="clear" w:color="auto" w:fill="FFFFFF"/>
          </w:rPr>
          <w:t>call for environmental principles to be enshrined in legislation</w:t>
        </w:r>
      </w:hyperlink>
      <w:r w:rsidRPr="00B72FC2">
        <w:rPr>
          <w:rFonts w:ascii="Arial" w:hAnsi="Arial" w:cs="Arial"/>
          <w:bCs/>
          <w:sz w:val="22"/>
          <w:szCs w:val="22"/>
          <w:shd w:val="clear" w:color="auto" w:fill="FFFFFF"/>
        </w:rPr>
        <w:t xml:space="preserve">. While members have warmly welcomed recent Government commitments for a strong new environmental regulator in England, and to consult on retaining environmental principles, </w:t>
      </w:r>
      <w:r w:rsidR="0023168A" w:rsidRPr="00B72FC2">
        <w:rPr>
          <w:rFonts w:ascii="Arial" w:hAnsi="Arial" w:cs="Arial"/>
          <w:bCs/>
          <w:sz w:val="22"/>
          <w:szCs w:val="22"/>
          <w:shd w:val="clear" w:color="auto" w:fill="FFFFFF"/>
        </w:rPr>
        <w:t>they</w:t>
      </w:r>
      <w:r w:rsidRPr="00B72FC2">
        <w:rPr>
          <w:rFonts w:ascii="Arial" w:hAnsi="Arial" w:cs="Arial"/>
          <w:bCs/>
          <w:sz w:val="22"/>
          <w:szCs w:val="22"/>
          <w:shd w:val="clear" w:color="auto" w:fill="FFFFFF"/>
        </w:rPr>
        <w:t xml:space="preserve"> remain concerned</w:t>
      </w:r>
      <w:r w:rsidR="0023168A" w:rsidRPr="00B72FC2">
        <w:rPr>
          <w:rFonts w:ascii="Arial" w:hAnsi="Arial" w:cs="Arial"/>
          <w:bCs/>
          <w:sz w:val="22"/>
          <w:szCs w:val="22"/>
          <w:shd w:val="clear" w:color="auto" w:fill="FFFFFF"/>
        </w:rPr>
        <w:t xml:space="preserve"> that vital EU legal principles which protect our environment</w:t>
      </w:r>
      <w:r w:rsidRPr="00B72FC2">
        <w:rPr>
          <w:rFonts w:ascii="Arial" w:hAnsi="Arial" w:cs="Arial"/>
          <w:bCs/>
          <w:sz w:val="22"/>
          <w:szCs w:val="22"/>
          <w:shd w:val="clear" w:color="auto" w:fill="FFFFFF"/>
        </w:rPr>
        <w:t xml:space="preserve"> could be omitted from the Withdrawal Bill.</w:t>
      </w:r>
      <w:r w:rsidR="007E4569" w:rsidRPr="00B72FC2">
        <w:rPr>
          <w:rFonts w:ascii="Arial" w:hAnsi="Arial" w:cs="Arial"/>
          <w:bCs/>
          <w:sz w:val="22"/>
          <w:szCs w:val="22"/>
          <w:shd w:val="clear" w:color="auto" w:fill="FFFFFF"/>
        </w:rPr>
        <w:t xml:space="preserve"> </w:t>
      </w:r>
    </w:p>
    <w:p w:rsidR="00907B6B" w:rsidRPr="00B72FC2" w:rsidRDefault="00907B6B" w:rsidP="000F7423">
      <w:pPr>
        <w:pStyle w:val="NormalWeb"/>
        <w:numPr>
          <w:ilvl w:val="0"/>
          <w:numId w:val="8"/>
        </w:numPr>
        <w:shd w:val="clear" w:color="auto" w:fill="FFFFFF"/>
        <w:spacing w:before="0" w:after="0"/>
        <w:rPr>
          <w:rFonts w:ascii="Arial" w:hAnsi="Arial" w:cs="Arial"/>
          <w:color w:val="222222"/>
          <w:sz w:val="22"/>
          <w:szCs w:val="22"/>
        </w:rPr>
      </w:pPr>
      <w:r w:rsidRPr="00B72FC2">
        <w:rPr>
          <w:rFonts w:ascii="Arial" w:hAnsi="Arial" w:cs="Arial"/>
          <w:sz w:val="22"/>
          <w:szCs w:val="22"/>
          <w:shd w:val="clear" w:color="auto" w:fill="FFFFFF"/>
        </w:rPr>
        <w:t xml:space="preserve">Link members continue to blog about all tings Brexit and beyond, this month with </w:t>
      </w:r>
      <w:r w:rsidRPr="00B72FC2">
        <w:rPr>
          <w:rFonts w:ascii="Arial" w:hAnsi="Arial" w:cs="Arial"/>
          <w:color w:val="222222"/>
          <w:sz w:val="22"/>
          <w:szCs w:val="22"/>
        </w:rPr>
        <w:t xml:space="preserve">Richard </w:t>
      </w:r>
      <w:proofErr w:type="spellStart"/>
      <w:r w:rsidRPr="00B72FC2">
        <w:rPr>
          <w:rFonts w:ascii="Arial" w:hAnsi="Arial" w:cs="Arial"/>
          <w:color w:val="222222"/>
          <w:sz w:val="22"/>
          <w:szCs w:val="22"/>
        </w:rPr>
        <w:t>Benwell</w:t>
      </w:r>
      <w:proofErr w:type="spellEnd"/>
      <w:r w:rsidRPr="00B72FC2">
        <w:rPr>
          <w:rFonts w:ascii="Arial" w:hAnsi="Arial" w:cs="Arial"/>
          <w:color w:val="222222"/>
          <w:sz w:val="22"/>
          <w:szCs w:val="22"/>
        </w:rPr>
        <w:t xml:space="preserve"> at WWT asking </w:t>
      </w:r>
      <w:hyperlink r:id="rId30" w:history="1">
        <w:r w:rsidRPr="00B72FC2">
          <w:rPr>
            <w:rStyle w:val="Hyperlink"/>
            <w:rFonts w:ascii="Arial" w:hAnsi="Arial" w:cs="Arial"/>
            <w:sz w:val="22"/>
            <w:szCs w:val="22"/>
            <w:shd w:val="clear" w:color="auto" w:fill="FFFFFF"/>
          </w:rPr>
          <w:t xml:space="preserve">if Michael </w:t>
        </w:r>
        <w:r w:rsidRPr="00B72FC2">
          <w:rPr>
            <w:rStyle w:val="Hyperlink"/>
            <w:rFonts w:ascii="Arial" w:hAnsi="Arial" w:cs="Arial"/>
            <w:sz w:val="22"/>
            <w:szCs w:val="22"/>
            <w:shd w:val="clear" w:color="auto" w:fill="FFFFFF"/>
          </w:rPr>
          <w:t>G</w:t>
        </w:r>
        <w:r w:rsidRPr="00B72FC2">
          <w:rPr>
            <w:rStyle w:val="Hyperlink"/>
            <w:rFonts w:ascii="Arial" w:hAnsi="Arial" w:cs="Arial"/>
            <w:sz w:val="22"/>
            <w:szCs w:val="22"/>
            <w:shd w:val="clear" w:color="auto" w:fill="FFFFFF"/>
          </w:rPr>
          <w:t>ove will set a new green gold standard</w:t>
        </w:r>
      </w:hyperlink>
      <w:r w:rsidRPr="00B72FC2">
        <w:rPr>
          <w:rFonts w:ascii="Arial" w:hAnsi="Arial" w:cs="Arial"/>
          <w:color w:val="222222"/>
          <w:sz w:val="22"/>
          <w:szCs w:val="22"/>
        </w:rPr>
        <w:t>, Alice Roberts at CPRE outlining why </w:t>
      </w:r>
      <w:hyperlink r:id="rId31" w:history="1">
        <w:r w:rsidRPr="00B72FC2">
          <w:rPr>
            <w:rStyle w:val="Hyperlink"/>
            <w:rFonts w:ascii="Arial" w:hAnsi="Arial" w:cs="Arial"/>
            <w:sz w:val="22"/>
            <w:szCs w:val="22"/>
            <w:shd w:val="clear" w:color="auto" w:fill="FFFFFF"/>
          </w:rPr>
          <w:t>landscapes are important to protect</w:t>
        </w:r>
      </w:hyperlink>
      <w:r w:rsidRPr="00B72FC2">
        <w:rPr>
          <w:rFonts w:ascii="Arial" w:hAnsi="Arial" w:cs="Arial"/>
          <w:color w:val="222222"/>
          <w:sz w:val="22"/>
          <w:szCs w:val="22"/>
        </w:rPr>
        <w:t> in the 25 Year Environment Plan, and Matthew Stanton at WWF responding to the </w:t>
      </w:r>
      <w:hyperlink r:id="rId32" w:history="1">
        <w:r w:rsidRPr="00B72FC2">
          <w:rPr>
            <w:rStyle w:val="Hyperlink"/>
            <w:rFonts w:ascii="Arial" w:hAnsi="Arial" w:cs="Arial"/>
            <w:sz w:val="22"/>
            <w:szCs w:val="22"/>
            <w:shd w:val="clear" w:color="auto" w:fill="FFFFFF"/>
          </w:rPr>
          <w:t>nod to a new Environment Act</w:t>
        </w:r>
      </w:hyperlink>
      <w:r w:rsidRPr="00B72FC2">
        <w:rPr>
          <w:rFonts w:ascii="Arial" w:hAnsi="Arial" w:cs="Arial"/>
          <w:color w:val="222222"/>
          <w:sz w:val="22"/>
          <w:szCs w:val="22"/>
        </w:rPr>
        <w:t> in the House of Commons. Ruth Bradshaw at the Campaign for National Parks highlighted why </w:t>
      </w:r>
      <w:hyperlink r:id="rId33" w:history="1">
        <w:r w:rsidRPr="00B72FC2">
          <w:rPr>
            <w:rStyle w:val="Hyperlink"/>
            <w:rFonts w:ascii="Arial" w:hAnsi="Arial" w:cs="Arial"/>
            <w:sz w:val="22"/>
            <w:szCs w:val="22"/>
            <w:shd w:val="clear" w:color="auto" w:fill="FFFFFF"/>
          </w:rPr>
          <w:t>national parks must be protected post-Brexit</w:t>
        </w:r>
      </w:hyperlink>
      <w:r w:rsidRPr="00B72FC2">
        <w:rPr>
          <w:rFonts w:ascii="Arial" w:hAnsi="Arial" w:cs="Arial"/>
          <w:color w:val="222222"/>
          <w:sz w:val="22"/>
          <w:szCs w:val="22"/>
        </w:rPr>
        <w:t>, and Mark Jones at the Born Free Foundation called on the Government to </w:t>
      </w:r>
      <w:hyperlink r:id="rId34" w:history="1">
        <w:r w:rsidRPr="00B72FC2">
          <w:rPr>
            <w:rStyle w:val="Hyperlink"/>
            <w:rFonts w:ascii="Arial" w:hAnsi="Arial" w:cs="Arial"/>
            <w:sz w:val="22"/>
            <w:szCs w:val="22"/>
            <w:shd w:val="clear" w:color="auto" w:fill="FFFFFF"/>
          </w:rPr>
          <w:t>think seriously about wildlife crime</w:t>
        </w:r>
      </w:hyperlink>
      <w:r w:rsidRPr="00B72FC2">
        <w:rPr>
          <w:rFonts w:ascii="Arial" w:hAnsi="Arial" w:cs="Arial"/>
          <w:color w:val="222222"/>
          <w:sz w:val="22"/>
          <w:szCs w:val="22"/>
        </w:rPr>
        <w:t>.</w:t>
      </w:r>
    </w:p>
    <w:p w:rsidR="00724124" w:rsidRPr="00B72FC2" w:rsidRDefault="00724124" w:rsidP="000F7423">
      <w:pPr>
        <w:pStyle w:val="NormalWeb"/>
        <w:numPr>
          <w:ilvl w:val="0"/>
          <w:numId w:val="8"/>
        </w:numPr>
        <w:shd w:val="clear" w:color="auto" w:fill="FFFFFF"/>
        <w:spacing w:before="0" w:after="0"/>
        <w:rPr>
          <w:rFonts w:ascii="Arial" w:hAnsi="Arial" w:cs="Arial"/>
          <w:color w:val="222222"/>
          <w:sz w:val="22"/>
          <w:szCs w:val="22"/>
        </w:rPr>
      </w:pPr>
      <w:r w:rsidRPr="00B72FC2">
        <w:rPr>
          <w:rFonts w:ascii="Arial" w:hAnsi="Arial" w:cs="Arial"/>
          <w:color w:val="222222"/>
          <w:sz w:val="22"/>
          <w:szCs w:val="22"/>
        </w:rPr>
        <w:t>Cumulus consultants have produced a report for the RSPB on the</w:t>
      </w:r>
      <w:r w:rsidRPr="00B72FC2">
        <w:rPr>
          <w:rFonts w:ascii="Arial" w:hAnsi="Arial" w:cs="Arial"/>
          <w:sz w:val="22"/>
          <w:szCs w:val="22"/>
        </w:rPr>
        <w:t xml:space="preserve"> potential </w:t>
      </w:r>
      <w:hyperlink r:id="rId35" w:history="1">
        <w:r w:rsidRPr="00B72FC2">
          <w:rPr>
            <w:rStyle w:val="Hyperlink"/>
            <w:rFonts w:ascii="Arial" w:hAnsi="Arial" w:cs="Arial"/>
            <w:sz w:val="22"/>
            <w:szCs w:val="22"/>
          </w:rPr>
          <w:t>impacts of Brexit for farmers and farmland wildlife</w:t>
        </w:r>
      </w:hyperlink>
      <w:r w:rsidRPr="00B72FC2">
        <w:rPr>
          <w:rFonts w:ascii="Arial" w:hAnsi="Arial" w:cs="Arial"/>
          <w:sz w:val="22"/>
          <w:szCs w:val="22"/>
        </w:rPr>
        <w:t xml:space="preserve"> in the UK</w:t>
      </w:r>
    </w:p>
    <w:p w:rsidR="00040B07" w:rsidRPr="00B72FC2" w:rsidRDefault="00040B07" w:rsidP="000F7423">
      <w:pPr>
        <w:pStyle w:val="NormalWeb"/>
        <w:numPr>
          <w:ilvl w:val="0"/>
          <w:numId w:val="8"/>
        </w:numPr>
        <w:shd w:val="clear" w:color="auto" w:fill="FFFFFF"/>
        <w:spacing w:before="0" w:after="0"/>
        <w:rPr>
          <w:rFonts w:ascii="Arial" w:hAnsi="Arial" w:cs="Arial"/>
          <w:color w:val="222222"/>
          <w:sz w:val="22"/>
          <w:szCs w:val="22"/>
        </w:rPr>
      </w:pPr>
      <w:r w:rsidRPr="00B72FC2">
        <w:rPr>
          <w:rFonts w:ascii="Arial" w:hAnsi="Arial" w:cs="Arial"/>
          <w:color w:val="222222"/>
          <w:sz w:val="22"/>
          <w:szCs w:val="22"/>
          <w:shd w:val="clear" w:color="auto" w:fill="FFFFFF"/>
        </w:rPr>
        <w:t>Following the recent debates around the incorporation of animal sentience into UK law, the Government has </w:t>
      </w:r>
      <w:hyperlink r:id="rId36" w:history="1">
        <w:r w:rsidRPr="00B72FC2">
          <w:rPr>
            <w:rStyle w:val="Hyperlink"/>
            <w:rFonts w:ascii="Arial" w:hAnsi="Arial" w:cs="Arial"/>
            <w:sz w:val="22"/>
            <w:szCs w:val="22"/>
          </w:rPr>
          <w:t>announced</w:t>
        </w:r>
      </w:hyperlink>
      <w:r w:rsidRPr="00B72FC2">
        <w:rPr>
          <w:rFonts w:ascii="Arial" w:hAnsi="Arial" w:cs="Arial"/>
          <w:color w:val="222222"/>
          <w:sz w:val="22"/>
          <w:szCs w:val="22"/>
          <w:shd w:val="clear" w:color="auto" w:fill="FFFFFF"/>
        </w:rPr>
        <w:t xml:space="preserve"> a new Animal Welfare Bill. </w:t>
      </w:r>
      <w:r w:rsidRPr="00B72FC2">
        <w:rPr>
          <w:rFonts w:ascii="Arial" w:hAnsi="Arial" w:cs="Arial"/>
          <w:color w:val="222222"/>
          <w:sz w:val="22"/>
          <w:szCs w:val="22"/>
          <w:shd w:val="clear" w:color="auto" w:fill="FFFFFF"/>
        </w:rPr>
        <w:t>Crucially</w:t>
      </w:r>
      <w:r w:rsidRPr="00B72FC2">
        <w:rPr>
          <w:rFonts w:ascii="Arial" w:hAnsi="Arial" w:cs="Arial"/>
          <w:color w:val="222222"/>
          <w:sz w:val="22"/>
          <w:szCs w:val="22"/>
          <w:shd w:val="clear" w:color="auto" w:fill="FFFFFF"/>
        </w:rPr>
        <w:t>, the draft bill currently states that “Ministers of the Crown must have regard to the welfare needs of animals as sentient beings in formulating and implementing government policy.” </w:t>
      </w:r>
    </w:p>
    <w:p w:rsidR="007366A0" w:rsidRPr="00B72FC2" w:rsidRDefault="007366A0" w:rsidP="00B72FC2">
      <w:pPr>
        <w:pStyle w:val="NormalWeb"/>
        <w:shd w:val="clear" w:color="auto" w:fill="FFFFFF"/>
        <w:spacing w:before="0" w:after="0"/>
        <w:ind w:left="360"/>
        <w:rPr>
          <w:rFonts w:ascii="Arial" w:hAnsi="Arial" w:cs="Arial"/>
          <w:sz w:val="22"/>
          <w:szCs w:val="22"/>
          <w:shd w:val="clear" w:color="auto" w:fill="FFFFFF"/>
        </w:rPr>
      </w:pPr>
    </w:p>
    <w:p w:rsidR="00844B28" w:rsidRPr="00B72FC2" w:rsidRDefault="00844B28" w:rsidP="00B72FC2">
      <w:pPr>
        <w:pStyle w:val="Heading2"/>
        <w:spacing w:before="0" w:after="0"/>
        <w:rPr>
          <w:i w:val="0"/>
          <w:sz w:val="22"/>
          <w:szCs w:val="22"/>
        </w:rPr>
      </w:pPr>
      <w:r w:rsidRPr="00B72FC2">
        <w:rPr>
          <w:i w:val="0"/>
          <w:sz w:val="22"/>
          <w:szCs w:val="22"/>
        </w:rPr>
        <w:t>Energy</w:t>
      </w:r>
    </w:p>
    <w:p w:rsidR="005F7AE7" w:rsidRPr="00B72FC2" w:rsidRDefault="005F7AE7" w:rsidP="000F7423">
      <w:pPr>
        <w:pStyle w:val="ListParagraph"/>
        <w:numPr>
          <w:ilvl w:val="0"/>
          <w:numId w:val="5"/>
        </w:numPr>
        <w:rPr>
          <w:sz w:val="22"/>
          <w:szCs w:val="22"/>
        </w:rPr>
      </w:pPr>
      <w:r w:rsidRPr="00B72FC2">
        <w:rPr>
          <w:sz w:val="22"/>
          <w:szCs w:val="22"/>
        </w:rPr>
        <w:t xml:space="preserve">The </w:t>
      </w:r>
      <w:hyperlink r:id="rId37" w:anchor="utm_source=Place+North+West&amp;utm_campaign=Place_Daily_Briefing__Thursday_2017-12-07&amp;utm_medium=email" w:history="1">
        <w:r w:rsidRPr="00B72FC2">
          <w:rPr>
            <w:rStyle w:val="Hyperlink"/>
            <w:sz w:val="22"/>
            <w:szCs w:val="22"/>
          </w:rPr>
          <w:t>troubled nuclear power station proposed for Moorside</w:t>
        </w:r>
      </w:hyperlink>
      <w:r w:rsidRPr="00B72FC2">
        <w:rPr>
          <w:sz w:val="22"/>
          <w:szCs w:val="22"/>
        </w:rPr>
        <w:t xml:space="preserve"> in </w:t>
      </w:r>
      <w:proofErr w:type="spellStart"/>
      <w:r w:rsidRPr="00B72FC2">
        <w:rPr>
          <w:sz w:val="22"/>
          <w:szCs w:val="22"/>
        </w:rPr>
        <w:t>Cumbria</w:t>
      </w:r>
      <w:proofErr w:type="spellEnd"/>
      <w:r w:rsidRPr="00B72FC2">
        <w:rPr>
          <w:sz w:val="22"/>
          <w:szCs w:val="22"/>
        </w:rPr>
        <w:t xml:space="preserve"> looks slightly less shaky now that State-owned South Korean company </w:t>
      </w:r>
      <w:r w:rsidRPr="00B72FC2">
        <w:rPr>
          <w:sz w:val="22"/>
          <w:szCs w:val="22"/>
        </w:rPr>
        <w:t xml:space="preserve">KEPCO </w:t>
      </w:r>
      <w:r w:rsidRPr="00B72FC2">
        <w:rPr>
          <w:sz w:val="22"/>
          <w:szCs w:val="22"/>
        </w:rPr>
        <w:t>have stepped in as</w:t>
      </w:r>
      <w:r w:rsidRPr="00B72FC2">
        <w:rPr>
          <w:sz w:val="22"/>
          <w:szCs w:val="22"/>
        </w:rPr>
        <w:t xml:space="preserve"> preferred bidder for </w:t>
      </w:r>
      <w:proofErr w:type="spellStart"/>
      <w:r w:rsidRPr="00B72FC2">
        <w:rPr>
          <w:sz w:val="22"/>
          <w:szCs w:val="22"/>
        </w:rPr>
        <w:t>NuGen</w:t>
      </w:r>
      <w:proofErr w:type="spellEnd"/>
      <w:r w:rsidRPr="00B72FC2">
        <w:rPr>
          <w:sz w:val="22"/>
          <w:szCs w:val="22"/>
        </w:rPr>
        <w:t>, the developer</w:t>
      </w:r>
      <w:r w:rsidRPr="00B72FC2">
        <w:rPr>
          <w:sz w:val="22"/>
          <w:szCs w:val="22"/>
        </w:rPr>
        <w:t>,</w:t>
      </w:r>
      <w:r w:rsidRPr="00B72FC2">
        <w:rPr>
          <w:sz w:val="22"/>
          <w:szCs w:val="22"/>
        </w:rPr>
        <w:t xml:space="preserve"> after withdrawal of financial backing for the project from Toshiba.</w:t>
      </w:r>
      <w:r w:rsidRPr="00B72FC2">
        <w:rPr>
          <w:sz w:val="22"/>
          <w:szCs w:val="22"/>
        </w:rPr>
        <w:t xml:space="preserve"> The change in company could lead to long delays though, if new reactor designs </w:t>
      </w:r>
      <w:proofErr w:type="gramStart"/>
      <w:r w:rsidRPr="00B72FC2">
        <w:rPr>
          <w:sz w:val="22"/>
          <w:szCs w:val="22"/>
        </w:rPr>
        <w:t>have to</w:t>
      </w:r>
      <w:proofErr w:type="gramEnd"/>
      <w:r w:rsidRPr="00B72FC2">
        <w:rPr>
          <w:sz w:val="22"/>
          <w:szCs w:val="22"/>
        </w:rPr>
        <w:t xml:space="preserve"> go through the four-year regulatory approval process. </w:t>
      </w:r>
      <w:r w:rsidRPr="00B72FC2">
        <w:rPr>
          <w:sz w:val="22"/>
          <w:szCs w:val="22"/>
        </w:rPr>
        <w:t xml:space="preserve">This raises the probability of renewed consultation on the National Grid’s </w:t>
      </w:r>
      <w:proofErr w:type="gramStart"/>
      <w:r w:rsidRPr="00B72FC2">
        <w:rPr>
          <w:sz w:val="22"/>
          <w:szCs w:val="22"/>
        </w:rPr>
        <w:t>North West</w:t>
      </w:r>
      <w:proofErr w:type="gramEnd"/>
      <w:r w:rsidRPr="00B72FC2">
        <w:rPr>
          <w:sz w:val="22"/>
          <w:szCs w:val="22"/>
        </w:rPr>
        <w:t xml:space="preserve"> Coast Connections Development Consent Order once a deal has been signed.  </w:t>
      </w:r>
    </w:p>
    <w:p w:rsidR="005F7AE7" w:rsidRPr="00B72FC2" w:rsidRDefault="005F7AE7" w:rsidP="00B72FC2">
      <w:pPr>
        <w:shd w:val="clear" w:color="auto" w:fill="FFFFFF"/>
        <w:rPr>
          <w:color w:val="000000"/>
          <w:sz w:val="22"/>
          <w:szCs w:val="22"/>
        </w:rPr>
      </w:pPr>
    </w:p>
    <w:p w:rsidR="00620202" w:rsidRPr="00B72FC2" w:rsidRDefault="00620202" w:rsidP="00B72FC2">
      <w:pPr>
        <w:pStyle w:val="Heading2"/>
        <w:spacing w:before="0" w:after="0"/>
        <w:rPr>
          <w:i w:val="0"/>
          <w:sz w:val="22"/>
          <w:szCs w:val="22"/>
          <w:shd w:val="clear" w:color="auto" w:fill="FFFFFF"/>
        </w:rPr>
      </w:pPr>
      <w:r w:rsidRPr="00B72FC2">
        <w:rPr>
          <w:i w:val="0"/>
          <w:sz w:val="22"/>
          <w:szCs w:val="22"/>
          <w:shd w:val="clear" w:color="auto" w:fill="FFFFFF"/>
        </w:rPr>
        <w:t>Planning</w:t>
      </w:r>
    </w:p>
    <w:p w:rsidR="007338DE" w:rsidRPr="00B72FC2" w:rsidRDefault="008F3D42" w:rsidP="000F7423">
      <w:pPr>
        <w:pStyle w:val="ListParagraph"/>
        <w:numPr>
          <w:ilvl w:val="0"/>
          <w:numId w:val="6"/>
        </w:numPr>
        <w:autoSpaceDE w:val="0"/>
        <w:autoSpaceDN w:val="0"/>
        <w:adjustRightInd w:val="0"/>
        <w:rPr>
          <w:sz w:val="22"/>
          <w:szCs w:val="22"/>
        </w:rPr>
      </w:pPr>
      <w:r w:rsidRPr="00B72FC2">
        <w:rPr>
          <w:sz w:val="22"/>
          <w:szCs w:val="22"/>
        </w:rPr>
        <w:t xml:space="preserve">An Inspector has refused an application for 51 homes due to landscape harm, ruling that the local plan’s </w:t>
      </w:r>
      <w:hyperlink r:id="rId38" w:history="1">
        <w:r w:rsidRPr="00B72FC2">
          <w:rPr>
            <w:rStyle w:val="Hyperlink"/>
            <w:sz w:val="22"/>
            <w:szCs w:val="22"/>
          </w:rPr>
          <w:t>housing policies were not out of date</w:t>
        </w:r>
      </w:hyperlink>
      <w:r w:rsidRPr="00B72FC2">
        <w:rPr>
          <w:sz w:val="22"/>
          <w:szCs w:val="22"/>
        </w:rPr>
        <w:t>, even though they were based on the long-revoked regional spatial strategy</w:t>
      </w:r>
      <w:r w:rsidR="00F055EE" w:rsidRPr="00B72FC2">
        <w:rPr>
          <w:sz w:val="22"/>
          <w:szCs w:val="22"/>
        </w:rPr>
        <w:t xml:space="preserve">. The council could demonstrate a </w:t>
      </w:r>
      <w:proofErr w:type="gramStart"/>
      <w:r w:rsidR="00F055EE" w:rsidRPr="00B72FC2">
        <w:rPr>
          <w:sz w:val="22"/>
          <w:szCs w:val="22"/>
        </w:rPr>
        <w:t>five year</w:t>
      </w:r>
      <w:proofErr w:type="gramEnd"/>
      <w:r w:rsidR="00F055EE" w:rsidRPr="00B72FC2">
        <w:rPr>
          <w:sz w:val="22"/>
          <w:szCs w:val="22"/>
        </w:rPr>
        <w:t xml:space="preserve"> supply (although they would not have been able to under the new proposed methodology, which </w:t>
      </w:r>
      <w:r w:rsidR="00F055EE" w:rsidRPr="00B72FC2">
        <w:rPr>
          <w:sz w:val="22"/>
          <w:szCs w:val="22"/>
        </w:rPr>
        <w:lastRenderedPageBreak/>
        <w:t>the Inspector gave little weight) and so the presumption in favour did not apply – but the Inspector said that even if it had, he would still have refused it.</w:t>
      </w:r>
    </w:p>
    <w:p w:rsidR="00445FF5" w:rsidRPr="00B72FC2" w:rsidRDefault="00023824" w:rsidP="000F7423">
      <w:pPr>
        <w:pStyle w:val="ListParagraph"/>
        <w:numPr>
          <w:ilvl w:val="0"/>
          <w:numId w:val="6"/>
        </w:numPr>
        <w:shd w:val="clear" w:color="auto" w:fill="FFFFFF"/>
        <w:autoSpaceDE w:val="0"/>
        <w:autoSpaceDN w:val="0"/>
        <w:adjustRightInd w:val="0"/>
        <w:rPr>
          <w:color w:val="000000"/>
          <w:sz w:val="22"/>
          <w:szCs w:val="22"/>
          <w:lang w:val="en-GB" w:eastAsia="en-GB"/>
        </w:rPr>
      </w:pPr>
      <w:r w:rsidRPr="00B72FC2">
        <w:rPr>
          <w:sz w:val="22"/>
          <w:szCs w:val="22"/>
        </w:rPr>
        <w:t xml:space="preserve">The Government’s new industrial strategy (see ‘publications’ section) includes £170 million for the construction sector to </w:t>
      </w:r>
      <w:hyperlink r:id="rId39" w:history="1">
        <w:r w:rsidRPr="00B72FC2">
          <w:rPr>
            <w:rStyle w:val="Hyperlink"/>
            <w:sz w:val="22"/>
            <w:szCs w:val="22"/>
          </w:rPr>
          <w:t>boost building rates and quality</w:t>
        </w:r>
      </w:hyperlink>
      <w:r w:rsidR="00187013" w:rsidRPr="00B72FC2">
        <w:rPr>
          <w:sz w:val="22"/>
          <w:szCs w:val="22"/>
        </w:rPr>
        <w:t>,</w:t>
      </w:r>
      <w:r w:rsidR="0043336A" w:rsidRPr="00B72FC2">
        <w:rPr>
          <w:sz w:val="22"/>
          <w:szCs w:val="22"/>
        </w:rPr>
        <w:t xml:space="preserve"> and a deal with the sector to </w:t>
      </w:r>
      <w:hyperlink r:id="rId40" w:history="1">
        <w:r w:rsidR="0043336A" w:rsidRPr="00B72FC2">
          <w:rPr>
            <w:rStyle w:val="Hyperlink"/>
            <w:sz w:val="22"/>
            <w:szCs w:val="22"/>
          </w:rPr>
          <w:t xml:space="preserve">halve </w:t>
        </w:r>
        <w:r w:rsidR="00FE398F" w:rsidRPr="00B72FC2">
          <w:rPr>
            <w:rStyle w:val="Hyperlink"/>
            <w:sz w:val="22"/>
            <w:szCs w:val="22"/>
          </w:rPr>
          <w:t xml:space="preserve">greenhouse gas </w:t>
        </w:r>
        <w:r w:rsidR="0043336A" w:rsidRPr="00B72FC2">
          <w:rPr>
            <w:rStyle w:val="Hyperlink"/>
            <w:sz w:val="22"/>
            <w:szCs w:val="22"/>
          </w:rPr>
          <w:t>emissions from construction</w:t>
        </w:r>
      </w:hyperlink>
      <w:r w:rsidR="0043336A" w:rsidRPr="00B72FC2">
        <w:rPr>
          <w:sz w:val="22"/>
          <w:szCs w:val="22"/>
        </w:rPr>
        <w:t xml:space="preserve"> by 2025. It also promises</w:t>
      </w:r>
      <w:r w:rsidR="00187013" w:rsidRPr="00B72FC2">
        <w:rPr>
          <w:sz w:val="22"/>
          <w:szCs w:val="22"/>
        </w:rPr>
        <w:t xml:space="preserve"> </w:t>
      </w:r>
      <w:r w:rsidR="00187013" w:rsidRPr="00B72FC2">
        <w:rPr>
          <w:color w:val="333333"/>
          <w:sz w:val="22"/>
          <w:szCs w:val="22"/>
          <w:shd w:val="clear" w:color="auto" w:fill="FFFFFF"/>
        </w:rPr>
        <w:t>greater</w:t>
      </w:r>
      <w:r w:rsidR="0043336A" w:rsidRPr="00B72FC2">
        <w:rPr>
          <w:color w:val="333333"/>
          <w:sz w:val="22"/>
          <w:szCs w:val="22"/>
          <w:shd w:val="clear" w:color="auto" w:fill="FFFFFF"/>
        </w:rPr>
        <w:t xml:space="preserve"> collaboration between councils and</w:t>
      </w:r>
      <w:r w:rsidR="00187013" w:rsidRPr="00B72FC2">
        <w:rPr>
          <w:color w:val="333333"/>
          <w:sz w:val="22"/>
          <w:szCs w:val="22"/>
          <w:shd w:val="clear" w:color="auto" w:fill="FFFFFF"/>
        </w:rPr>
        <w:t xml:space="preserve"> a more strategic approach to planning housing and infrastructure</w:t>
      </w:r>
      <w:r w:rsidR="00FE398F" w:rsidRPr="00B72FC2">
        <w:rPr>
          <w:sz w:val="22"/>
          <w:szCs w:val="22"/>
        </w:rPr>
        <w:t>, and says that talks are underway to establish</w:t>
      </w:r>
      <w:r w:rsidR="0043336A" w:rsidRPr="00B72FC2">
        <w:rPr>
          <w:sz w:val="22"/>
          <w:szCs w:val="22"/>
        </w:rPr>
        <w:t xml:space="preserve"> a new housing deal for Greater Manchester.</w:t>
      </w:r>
    </w:p>
    <w:p w:rsidR="00445FF5" w:rsidRPr="00B72FC2" w:rsidRDefault="00445FF5" w:rsidP="000F7423">
      <w:pPr>
        <w:pStyle w:val="ListParagraph"/>
        <w:numPr>
          <w:ilvl w:val="0"/>
          <w:numId w:val="6"/>
        </w:numPr>
        <w:shd w:val="clear" w:color="auto" w:fill="FFFFFF"/>
        <w:autoSpaceDE w:val="0"/>
        <w:autoSpaceDN w:val="0"/>
        <w:adjustRightInd w:val="0"/>
        <w:rPr>
          <w:color w:val="000000"/>
          <w:sz w:val="22"/>
          <w:szCs w:val="22"/>
        </w:rPr>
      </w:pPr>
      <w:r w:rsidRPr="00B72FC2">
        <w:rPr>
          <w:sz w:val="22"/>
          <w:szCs w:val="22"/>
        </w:rPr>
        <w:t xml:space="preserve">CPRE Kent </w:t>
      </w:r>
      <w:r w:rsidRPr="00B72FC2">
        <w:rPr>
          <w:color w:val="000000"/>
          <w:sz w:val="22"/>
          <w:szCs w:val="22"/>
          <w:lang w:val="en-GB" w:eastAsia="en-GB"/>
        </w:rPr>
        <w:t xml:space="preserve">won a </w:t>
      </w:r>
      <w:hyperlink r:id="rId41" w:history="1">
        <w:r w:rsidRPr="00B72FC2">
          <w:rPr>
            <w:rStyle w:val="Hyperlink"/>
            <w:sz w:val="22"/>
            <w:szCs w:val="22"/>
            <w:lang w:val="en-GB" w:eastAsia="en-GB"/>
          </w:rPr>
          <w:t>landmark victory at the Supreme Court</w:t>
        </w:r>
      </w:hyperlink>
      <w:r w:rsidRPr="00B72FC2">
        <w:rPr>
          <w:color w:val="000000"/>
          <w:sz w:val="22"/>
          <w:szCs w:val="22"/>
          <w:lang w:val="en-GB" w:eastAsia="en-GB"/>
        </w:rPr>
        <w:t xml:space="preserve">, which overturned the decision by Dover District Council to grant planning permission for 521 houses and a retirement village in an Area of Outstanding Natural Beauty – supposedly one of the most highly protected landscapes in the country, which major development should not be permitted. </w:t>
      </w:r>
      <w:hyperlink r:id="rId42" w:history="1">
        <w:r w:rsidRPr="00B72FC2">
          <w:rPr>
            <w:rStyle w:val="Hyperlink"/>
            <w:sz w:val="22"/>
            <w:szCs w:val="22"/>
          </w:rPr>
          <w:t>The Supreme Court</w:t>
        </w:r>
      </w:hyperlink>
      <w:r w:rsidRPr="00B72FC2">
        <w:rPr>
          <w:color w:val="000000"/>
          <w:sz w:val="22"/>
          <w:szCs w:val="22"/>
        </w:rPr>
        <w:t xml:space="preserve"> agreed with CPRE Kent’s arguments that the Planning Committee at Dover District Council did not give legally adequate reasons for granting the application, which they acknowledged would cause significant harm in a protected landscape.</w:t>
      </w:r>
    </w:p>
    <w:p w:rsidR="0043336A" w:rsidRPr="00B72FC2" w:rsidRDefault="0043336A" w:rsidP="000F7423">
      <w:pPr>
        <w:pStyle w:val="ListParagraph"/>
        <w:numPr>
          <w:ilvl w:val="0"/>
          <w:numId w:val="6"/>
        </w:numPr>
        <w:autoSpaceDE w:val="0"/>
        <w:autoSpaceDN w:val="0"/>
        <w:adjustRightInd w:val="0"/>
        <w:rPr>
          <w:sz w:val="22"/>
          <w:szCs w:val="22"/>
        </w:rPr>
      </w:pPr>
      <w:r w:rsidRPr="00B72FC2">
        <w:rPr>
          <w:sz w:val="22"/>
          <w:szCs w:val="22"/>
        </w:rPr>
        <w:t xml:space="preserve">A recent court case established a useful precedent for the </w:t>
      </w:r>
      <w:hyperlink r:id="rId43" w:history="1">
        <w:r w:rsidRPr="00B72FC2">
          <w:rPr>
            <w:rStyle w:val="Hyperlink"/>
            <w:sz w:val="22"/>
            <w:szCs w:val="22"/>
          </w:rPr>
          <w:t>need to re-consult</w:t>
        </w:r>
      </w:hyperlink>
      <w:r w:rsidRPr="00B72FC2">
        <w:rPr>
          <w:sz w:val="22"/>
          <w:szCs w:val="22"/>
        </w:rPr>
        <w:t xml:space="preserve"> if changes are made (as they often are) to major infrastructure projects after the application has been submitted</w:t>
      </w:r>
      <w:r w:rsidR="00F213A3" w:rsidRPr="00B72FC2">
        <w:rPr>
          <w:sz w:val="22"/>
          <w:szCs w:val="22"/>
        </w:rPr>
        <w:t>.</w:t>
      </w:r>
    </w:p>
    <w:p w:rsidR="00F213A3" w:rsidRPr="00B72FC2" w:rsidRDefault="00F213A3" w:rsidP="000F7423">
      <w:pPr>
        <w:pStyle w:val="ListParagraph"/>
        <w:numPr>
          <w:ilvl w:val="0"/>
          <w:numId w:val="6"/>
        </w:numPr>
        <w:autoSpaceDE w:val="0"/>
        <w:autoSpaceDN w:val="0"/>
        <w:adjustRightInd w:val="0"/>
        <w:rPr>
          <w:sz w:val="22"/>
          <w:szCs w:val="22"/>
        </w:rPr>
      </w:pPr>
      <w:r w:rsidRPr="00B72FC2">
        <w:rPr>
          <w:sz w:val="22"/>
          <w:szCs w:val="22"/>
        </w:rPr>
        <w:t>Nearly half of all housebuilders are ‘</w:t>
      </w:r>
      <w:hyperlink r:id="rId44" w:history="1">
        <w:r w:rsidRPr="00B72FC2">
          <w:rPr>
            <w:rStyle w:val="Hyperlink"/>
            <w:sz w:val="22"/>
            <w:szCs w:val="22"/>
          </w:rPr>
          <w:t>serial appealers’</w:t>
        </w:r>
      </w:hyperlink>
      <w:r w:rsidRPr="00B72FC2">
        <w:rPr>
          <w:sz w:val="22"/>
          <w:szCs w:val="22"/>
        </w:rPr>
        <w:t xml:space="preserve">, bringing more than 30% of rejected applications to appeal, undermining trust in the planning system and contributing to a culture of ‘planning by appeal’ </w:t>
      </w:r>
    </w:p>
    <w:p w:rsidR="00BF271A" w:rsidRPr="00B72FC2" w:rsidRDefault="00414073" w:rsidP="000F7423">
      <w:pPr>
        <w:pStyle w:val="ListParagraph"/>
        <w:numPr>
          <w:ilvl w:val="0"/>
          <w:numId w:val="6"/>
        </w:numPr>
        <w:shd w:val="clear" w:color="auto" w:fill="FFFFFF"/>
        <w:autoSpaceDE w:val="0"/>
        <w:autoSpaceDN w:val="0"/>
        <w:adjustRightInd w:val="0"/>
        <w:rPr>
          <w:color w:val="000000"/>
          <w:sz w:val="22"/>
          <w:szCs w:val="22"/>
          <w:lang w:val="en-GB" w:eastAsia="en-GB"/>
        </w:rPr>
      </w:pPr>
      <w:r w:rsidRPr="00B72FC2">
        <w:rPr>
          <w:sz w:val="22"/>
          <w:szCs w:val="22"/>
          <w:shd w:val="clear" w:color="auto" w:fill="FFFFFF"/>
        </w:rPr>
        <w:t xml:space="preserve">On average, council </w:t>
      </w:r>
      <w:hyperlink r:id="rId45" w:history="1">
        <w:r w:rsidRPr="00B72FC2">
          <w:rPr>
            <w:rStyle w:val="Hyperlink"/>
            <w:sz w:val="22"/>
            <w:szCs w:val="22"/>
            <w:shd w:val="clear" w:color="auto" w:fill="FFFFFF"/>
          </w:rPr>
          <w:t>planning departments have lost around 15% of staff</w:t>
        </w:r>
      </w:hyperlink>
      <w:r w:rsidRPr="00B72FC2">
        <w:rPr>
          <w:sz w:val="22"/>
          <w:szCs w:val="22"/>
          <w:shd w:val="clear" w:color="auto" w:fill="FFFFFF"/>
        </w:rPr>
        <w:t xml:space="preserve"> in the last decade, with 51 per cent of councils experiencing larger losses</w:t>
      </w:r>
    </w:p>
    <w:p w:rsidR="00BF271A" w:rsidRPr="00B72FC2" w:rsidRDefault="00BF271A" w:rsidP="000F7423">
      <w:pPr>
        <w:pStyle w:val="ListParagraph"/>
        <w:numPr>
          <w:ilvl w:val="0"/>
          <w:numId w:val="6"/>
        </w:numPr>
        <w:shd w:val="clear" w:color="auto" w:fill="FFFFFF"/>
        <w:autoSpaceDE w:val="0"/>
        <w:autoSpaceDN w:val="0"/>
        <w:adjustRightInd w:val="0"/>
        <w:rPr>
          <w:color w:val="000000"/>
          <w:sz w:val="22"/>
          <w:szCs w:val="22"/>
        </w:rPr>
      </w:pPr>
      <w:r w:rsidRPr="00B72FC2">
        <w:rPr>
          <w:sz w:val="22"/>
          <w:szCs w:val="22"/>
          <w:shd w:val="clear" w:color="auto" w:fill="FFFFFF"/>
        </w:rPr>
        <w:t xml:space="preserve">A new report from </w:t>
      </w:r>
      <w:r w:rsidRPr="00B72FC2">
        <w:rPr>
          <w:color w:val="000000"/>
          <w:sz w:val="22"/>
          <w:szCs w:val="22"/>
          <w:lang w:val="en-GB" w:eastAsia="en-GB"/>
        </w:rPr>
        <w:t xml:space="preserve">the independent Institute for Government argues that a </w:t>
      </w:r>
      <w:hyperlink r:id="rId46" w:history="1">
        <w:r w:rsidRPr="00B72FC2">
          <w:rPr>
            <w:rStyle w:val="Hyperlink"/>
            <w:sz w:val="22"/>
            <w:szCs w:val="22"/>
            <w:lang w:val="en-GB" w:eastAsia="en-GB"/>
          </w:rPr>
          <w:t>commission for public engagement</w:t>
        </w:r>
      </w:hyperlink>
      <w:r w:rsidRPr="00B72FC2">
        <w:rPr>
          <w:color w:val="000000"/>
          <w:sz w:val="22"/>
          <w:szCs w:val="22"/>
          <w:lang w:val="en-GB" w:eastAsia="en-GB"/>
        </w:rPr>
        <w:t xml:space="preserve"> would reduce costly delays by giving people a genuine opportunity to influence decisions, </w:t>
      </w:r>
      <w:r w:rsidRPr="00B72FC2">
        <w:rPr>
          <w:color w:val="000000"/>
          <w:sz w:val="22"/>
          <w:szCs w:val="22"/>
        </w:rPr>
        <w:t xml:space="preserve">drawing on the example of the Commission </w:t>
      </w:r>
      <w:proofErr w:type="spellStart"/>
      <w:r w:rsidRPr="00B72FC2">
        <w:rPr>
          <w:color w:val="000000"/>
          <w:sz w:val="22"/>
          <w:szCs w:val="22"/>
        </w:rPr>
        <w:t>Nationale</w:t>
      </w:r>
      <w:proofErr w:type="spellEnd"/>
      <w:r w:rsidRPr="00B72FC2">
        <w:rPr>
          <w:color w:val="000000"/>
          <w:sz w:val="22"/>
          <w:szCs w:val="22"/>
        </w:rPr>
        <w:t xml:space="preserve"> du </w:t>
      </w:r>
      <w:proofErr w:type="spellStart"/>
      <w:r w:rsidRPr="00B72FC2">
        <w:rPr>
          <w:color w:val="000000"/>
          <w:sz w:val="22"/>
          <w:szCs w:val="22"/>
        </w:rPr>
        <w:t>Débat</w:t>
      </w:r>
      <w:proofErr w:type="spellEnd"/>
      <w:r w:rsidRPr="00B72FC2">
        <w:rPr>
          <w:color w:val="000000"/>
          <w:sz w:val="22"/>
          <w:szCs w:val="22"/>
        </w:rPr>
        <w:t xml:space="preserve"> Public in France, which has reduced public opposition to major projects.</w:t>
      </w:r>
    </w:p>
    <w:p w:rsidR="00BF271A" w:rsidRPr="00B72FC2" w:rsidRDefault="00BF271A" w:rsidP="000F7423">
      <w:pPr>
        <w:pStyle w:val="ListParagraph"/>
        <w:numPr>
          <w:ilvl w:val="0"/>
          <w:numId w:val="6"/>
        </w:numPr>
        <w:shd w:val="clear" w:color="auto" w:fill="FFFFFF"/>
        <w:rPr>
          <w:color w:val="000000"/>
          <w:sz w:val="22"/>
          <w:szCs w:val="22"/>
        </w:rPr>
      </w:pPr>
      <w:r w:rsidRPr="00B72FC2">
        <w:rPr>
          <w:color w:val="000000"/>
          <w:sz w:val="22"/>
          <w:szCs w:val="22"/>
        </w:rPr>
        <w:t>New research by the National Custom and Self Build Association (</w:t>
      </w:r>
      <w:proofErr w:type="spellStart"/>
      <w:r w:rsidRPr="00B72FC2">
        <w:rPr>
          <w:color w:val="000000"/>
          <w:sz w:val="22"/>
          <w:szCs w:val="22"/>
        </w:rPr>
        <w:t>NaCSBA</w:t>
      </w:r>
      <w:proofErr w:type="spellEnd"/>
      <w:r w:rsidRPr="00B72FC2">
        <w:rPr>
          <w:color w:val="000000"/>
          <w:sz w:val="22"/>
          <w:szCs w:val="22"/>
        </w:rPr>
        <w:t xml:space="preserve">) has suggested that, since 1st April 2016, over </w:t>
      </w:r>
      <w:hyperlink r:id="rId47" w:history="1">
        <w:r w:rsidRPr="00B72FC2">
          <w:rPr>
            <w:rStyle w:val="Hyperlink"/>
            <w:sz w:val="22"/>
            <w:szCs w:val="22"/>
          </w:rPr>
          <w:t>33,000 people have signed up to</w:t>
        </w:r>
        <w:r w:rsidR="006C6739" w:rsidRPr="00B72FC2">
          <w:rPr>
            <w:rStyle w:val="Hyperlink"/>
            <w:sz w:val="22"/>
            <w:szCs w:val="22"/>
          </w:rPr>
          <w:t xml:space="preserve"> the new</w:t>
        </w:r>
        <w:r w:rsidRPr="00B72FC2">
          <w:rPr>
            <w:rStyle w:val="Hyperlink"/>
            <w:sz w:val="22"/>
            <w:szCs w:val="22"/>
          </w:rPr>
          <w:t xml:space="preserve"> </w:t>
        </w:r>
        <w:r w:rsidR="006C6739" w:rsidRPr="00B72FC2">
          <w:rPr>
            <w:rStyle w:val="Hyperlink"/>
            <w:sz w:val="22"/>
            <w:szCs w:val="22"/>
          </w:rPr>
          <w:t>self-build</w:t>
        </w:r>
        <w:r w:rsidRPr="00B72FC2">
          <w:rPr>
            <w:rStyle w:val="Hyperlink"/>
            <w:sz w:val="22"/>
            <w:szCs w:val="22"/>
          </w:rPr>
          <w:t xml:space="preserve"> registers</w:t>
        </w:r>
      </w:hyperlink>
      <w:r w:rsidRPr="00B72FC2">
        <w:rPr>
          <w:color w:val="000000"/>
          <w:sz w:val="22"/>
          <w:szCs w:val="22"/>
        </w:rPr>
        <w:t xml:space="preserve"> across England</w:t>
      </w:r>
      <w:r w:rsidR="006C6739" w:rsidRPr="00B72FC2">
        <w:rPr>
          <w:color w:val="000000"/>
          <w:sz w:val="22"/>
          <w:szCs w:val="22"/>
        </w:rPr>
        <w:t xml:space="preserve">, </w:t>
      </w:r>
      <w:r w:rsidRPr="00B72FC2">
        <w:rPr>
          <w:color w:val="000000"/>
          <w:sz w:val="22"/>
          <w:szCs w:val="22"/>
        </w:rPr>
        <w:t>over an 80 per cent increase on this time last year.</w:t>
      </w:r>
      <w:r w:rsidR="006C6739" w:rsidRPr="00B72FC2">
        <w:rPr>
          <w:color w:val="000000"/>
          <w:sz w:val="22"/>
          <w:szCs w:val="22"/>
        </w:rPr>
        <w:t xml:space="preserve"> Councils will have to grant enough permissions on serviced plots to meet this growing demand.</w:t>
      </w:r>
    </w:p>
    <w:p w:rsidR="00DD3E8C" w:rsidRPr="00B72FC2" w:rsidRDefault="00DD3E8C" w:rsidP="000F7423">
      <w:pPr>
        <w:pStyle w:val="ListParagraph"/>
        <w:numPr>
          <w:ilvl w:val="0"/>
          <w:numId w:val="6"/>
        </w:numPr>
        <w:shd w:val="clear" w:color="auto" w:fill="FFFFFF"/>
        <w:rPr>
          <w:color w:val="000000"/>
          <w:sz w:val="22"/>
          <w:szCs w:val="22"/>
        </w:rPr>
      </w:pPr>
      <w:r w:rsidRPr="00B72FC2">
        <w:rPr>
          <w:color w:val="000000"/>
          <w:sz w:val="22"/>
          <w:szCs w:val="22"/>
        </w:rPr>
        <w:t xml:space="preserve">The relentless focus on five year housing land supply is putting unsustainable </w:t>
      </w:r>
      <w:hyperlink r:id="rId48" w:history="1">
        <w:r w:rsidRPr="00B72FC2">
          <w:rPr>
            <w:rStyle w:val="Hyperlink"/>
            <w:sz w:val="22"/>
            <w:szCs w:val="22"/>
          </w:rPr>
          <w:t>pressure on employment land</w:t>
        </w:r>
      </w:hyperlink>
      <w:r w:rsidRPr="00B72FC2">
        <w:rPr>
          <w:color w:val="000000"/>
          <w:sz w:val="22"/>
          <w:szCs w:val="22"/>
        </w:rPr>
        <w:t>, according to research by the Chambers of Commerce.</w:t>
      </w:r>
    </w:p>
    <w:p w:rsidR="007366A0" w:rsidRPr="00B72FC2" w:rsidRDefault="007366A0" w:rsidP="00B72FC2">
      <w:pPr>
        <w:autoSpaceDE w:val="0"/>
        <w:autoSpaceDN w:val="0"/>
        <w:adjustRightInd w:val="0"/>
        <w:rPr>
          <w:sz w:val="22"/>
          <w:szCs w:val="22"/>
        </w:rPr>
      </w:pPr>
    </w:p>
    <w:p w:rsidR="00B23E29" w:rsidRPr="00B72FC2" w:rsidRDefault="00B23E29" w:rsidP="00B72FC2">
      <w:pPr>
        <w:pStyle w:val="Heading2"/>
        <w:spacing w:before="0" w:after="0"/>
        <w:rPr>
          <w:i w:val="0"/>
          <w:sz w:val="22"/>
          <w:szCs w:val="22"/>
          <w:shd w:val="clear" w:color="auto" w:fill="FFFFFF"/>
        </w:rPr>
      </w:pPr>
      <w:r w:rsidRPr="00B72FC2">
        <w:rPr>
          <w:i w:val="0"/>
          <w:sz w:val="22"/>
          <w:szCs w:val="22"/>
          <w:shd w:val="clear" w:color="auto" w:fill="FFFFFF"/>
        </w:rPr>
        <w:t>Transport</w:t>
      </w:r>
    </w:p>
    <w:p w:rsidR="007338DE" w:rsidRPr="00B72FC2" w:rsidRDefault="006417D3" w:rsidP="000F7423">
      <w:pPr>
        <w:pStyle w:val="NormalWeb"/>
        <w:numPr>
          <w:ilvl w:val="0"/>
          <w:numId w:val="7"/>
        </w:numPr>
        <w:spacing w:before="0" w:after="0"/>
        <w:rPr>
          <w:rFonts w:ascii="Arial" w:hAnsi="Arial" w:cs="Arial"/>
          <w:sz w:val="22"/>
          <w:szCs w:val="22"/>
          <w:u w:val="single"/>
        </w:rPr>
      </w:pPr>
      <w:hyperlink r:id="rId49" w:history="1">
        <w:r w:rsidRPr="00B72FC2">
          <w:rPr>
            <w:rStyle w:val="Hyperlink"/>
            <w:rFonts w:ascii="Arial" w:hAnsi="Arial" w:cs="Arial"/>
            <w:sz w:val="22"/>
            <w:szCs w:val="22"/>
          </w:rPr>
          <w:t>Transport for the North’s strategi</w:t>
        </w:r>
        <w:r w:rsidRPr="00B72FC2">
          <w:rPr>
            <w:rStyle w:val="Hyperlink"/>
            <w:rFonts w:ascii="Arial" w:hAnsi="Arial" w:cs="Arial"/>
            <w:sz w:val="22"/>
            <w:szCs w:val="22"/>
          </w:rPr>
          <w:t>c</w:t>
        </w:r>
        <w:r w:rsidRPr="00B72FC2">
          <w:rPr>
            <w:rStyle w:val="Hyperlink"/>
            <w:rFonts w:ascii="Arial" w:hAnsi="Arial" w:cs="Arial"/>
            <w:sz w:val="22"/>
            <w:szCs w:val="22"/>
          </w:rPr>
          <w:t xml:space="preserve"> plan</w:t>
        </w:r>
      </w:hyperlink>
      <w:r w:rsidRPr="00B72FC2">
        <w:rPr>
          <w:rFonts w:ascii="Arial" w:hAnsi="Arial" w:cs="Arial"/>
          <w:sz w:val="22"/>
          <w:szCs w:val="22"/>
        </w:rPr>
        <w:t xml:space="preserve"> will be published in the new year for a </w:t>
      </w:r>
      <w:proofErr w:type="gramStart"/>
      <w:r w:rsidRPr="00B72FC2">
        <w:rPr>
          <w:rFonts w:ascii="Arial" w:hAnsi="Arial" w:cs="Arial"/>
          <w:sz w:val="22"/>
          <w:szCs w:val="22"/>
        </w:rPr>
        <w:t>13 week</w:t>
      </w:r>
      <w:proofErr w:type="gramEnd"/>
      <w:r w:rsidRPr="00B72FC2">
        <w:rPr>
          <w:rFonts w:ascii="Arial" w:hAnsi="Arial" w:cs="Arial"/>
          <w:sz w:val="22"/>
          <w:szCs w:val="22"/>
        </w:rPr>
        <w:t xml:space="preserve"> consultation (presumably </w:t>
      </w:r>
      <w:hyperlink r:id="rId50" w:history="1">
        <w:r w:rsidRPr="00B72FC2">
          <w:rPr>
            <w:rStyle w:val="Hyperlink"/>
            <w:rFonts w:ascii="Arial" w:hAnsi="Arial" w:cs="Arial"/>
            <w:sz w:val="22"/>
            <w:szCs w:val="22"/>
          </w:rPr>
          <w:t>here</w:t>
        </w:r>
      </w:hyperlink>
      <w:r w:rsidRPr="00B72FC2">
        <w:rPr>
          <w:rFonts w:ascii="Arial" w:hAnsi="Arial" w:cs="Arial"/>
          <w:sz w:val="22"/>
          <w:szCs w:val="22"/>
        </w:rPr>
        <w:t>, but watch this space!)</w:t>
      </w:r>
      <w:r w:rsidR="00040B07" w:rsidRPr="00B72FC2">
        <w:rPr>
          <w:rFonts w:ascii="Arial" w:hAnsi="Arial" w:cs="Arial"/>
          <w:sz w:val="22"/>
          <w:szCs w:val="22"/>
        </w:rPr>
        <w:t xml:space="preserve">. </w:t>
      </w:r>
      <w:hyperlink r:id="rId51" w:history="1">
        <w:r w:rsidR="00040B07" w:rsidRPr="00B72FC2">
          <w:rPr>
            <w:rStyle w:val="Hyperlink"/>
            <w:rFonts w:ascii="Arial" w:hAnsi="Arial" w:cs="Arial"/>
            <w:sz w:val="22"/>
            <w:szCs w:val="22"/>
          </w:rPr>
          <w:t>The plan will include</w:t>
        </w:r>
      </w:hyperlink>
      <w:r w:rsidR="00040B07" w:rsidRPr="00B72FC2">
        <w:rPr>
          <w:rFonts w:ascii="Arial" w:hAnsi="Arial" w:cs="Arial"/>
          <w:iCs/>
          <w:color w:val="444444"/>
          <w:sz w:val="22"/>
          <w:szCs w:val="22"/>
        </w:rPr>
        <w:t xml:space="preserve"> </w:t>
      </w:r>
      <w:r w:rsidR="00040B07" w:rsidRPr="00B72FC2">
        <w:rPr>
          <w:rFonts w:ascii="Arial" w:hAnsi="Arial" w:cs="Arial"/>
          <w:iCs/>
          <w:sz w:val="22"/>
          <w:szCs w:val="22"/>
        </w:rPr>
        <w:t>a new high-speed line from Liverpool to Hull and Newcastle, dubbed Northern Powerhouse rail, which would include new track and station enlargements along with upgrades to existing lines at a</w:t>
      </w:r>
      <w:r w:rsidR="00040B07" w:rsidRPr="00B72FC2">
        <w:rPr>
          <w:rFonts w:ascii="Arial" w:hAnsi="Arial" w:cs="Arial"/>
          <w:iCs/>
          <w:sz w:val="22"/>
          <w:szCs w:val="22"/>
        </w:rPr>
        <w:t>n estimated cost of about £25bn</w:t>
      </w:r>
      <w:r w:rsidR="00040B07" w:rsidRPr="00B72FC2">
        <w:rPr>
          <w:rFonts w:ascii="Arial" w:hAnsi="Arial" w:cs="Arial"/>
          <w:iCs/>
          <w:sz w:val="22"/>
          <w:szCs w:val="22"/>
        </w:rPr>
        <w:t xml:space="preserve">. Road investment will link ports, airports, the east and west coasts, and big population </w:t>
      </w:r>
      <w:proofErr w:type="spellStart"/>
      <w:r w:rsidR="00040B07" w:rsidRPr="00B72FC2">
        <w:rPr>
          <w:rFonts w:ascii="Arial" w:hAnsi="Arial" w:cs="Arial"/>
          <w:iCs/>
          <w:sz w:val="22"/>
          <w:szCs w:val="22"/>
        </w:rPr>
        <w:t>centres</w:t>
      </w:r>
      <w:proofErr w:type="spellEnd"/>
      <w:r w:rsidR="00040B07" w:rsidRPr="00B72FC2">
        <w:rPr>
          <w:rFonts w:ascii="Arial" w:hAnsi="Arial" w:cs="Arial"/>
          <w:iCs/>
          <w:sz w:val="22"/>
          <w:szCs w:val="22"/>
        </w:rPr>
        <w:t xml:space="preserve"> with seven transp</w:t>
      </w:r>
      <w:r w:rsidR="00040B07" w:rsidRPr="00B72FC2">
        <w:rPr>
          <w:rFonts w:ascii="Arial" w:hAnsi="Arial" w:cs="Arial"/>
          <w:iCs/>
          <w:sz w:val="22"/>
          <w:szCs w:val="22"/>
        </w:rPr>
        <w:t>ort corridors linking key comple</w:t>
      </w:r>
      <w:r w:rsidR="00040B07" w:rsidRPr="00B72FC2">
        <w:rPr>
          <w:rFonts w:ascii="Arial" w:hAnsi="Arial" w:cs="Arial"/>
          <w:iCs/>
          <w:sz w:val="22"/>
          <w:szCs w:val="22"/>
        </w:rPr>
        <w:t xml:space="preserve">mentary business clusters, such as the energy businesses in </w:t>
      </w:r>
      <w:proofErr w:type="spellStart"/>
      <w:r w:rsidR="00040B07" w:rsidRPr="00B72FC2">
        <w:rPr>
          <w:rFonts w:ascii="Arial" w:hAnsi="Arial" w:cs="Arial"/>
          <w:iCs/>
          <w:sz w:val="22"/>
          <w:szCs w:val="22"/>
        </w:rPr>
        <w:t>Cumbria</w:t>
      </w:r>
      <w:proofErr w:type="spellEnd"/>
      <w:r w:rsidR="00040B07" w:rsidRPr="00B72FC2">
        <w:rPr>
          <w:rFonts w:ascii="Arial" w:hAnsi="Arial" w:cs="Arial"/>
          <w:iCs/>
          <w:sz w:val="22"/>
          <w:szCs w:val="22"/>
        </w:rPr>
        <w:t xml:space="preserve"> and the North East.</w:t>
      </w:r>
      <w:r w:rsidR="00040B07" w:rsidRPr="00B72FC2">
        <w:rPr>
          <w:rFonts w:ascii="Arial" w:hAnsi="Arial" w:cs="Arial"/>
          <w:iCs/>
          <w:sz w:val="22"/>
          <w:szCs w:val="22"/>
        </w:rPr>
        <w:t xml:space="preserve"> B</w:t>
      </w:r>
      <w:r w:rsidR="00040B07" w:rsidRPr="00B72FC2">
        <w:rPr>
          <w:rFonts w:ascii="Arial" w:hAnsi="Arial" w:cs="Arial"/>
          <w:iCs/>
          <w:sz w:val="22"/>
          <w:szCs w:val="22"/>
        </w:rPr>
        <w:t xml:space="preserve">ut plans for one of the world’s longest road tunnels — 20 miles under the </w:t>
      </w:r>
      <w:proofErr w:type="spellStart"/>
      <w:r w:rsidR="00040B07" w:rsidRPr="00B72FC2">
        <w:rPr>
          <w:rFonts w:ascii="Arial" w:hAnsi="Arial" w:cs="Arial"/>
          <w:iCs/>
          <w:sz w:val="22"/>
          <w:szCs w:val="22"/>
        </w:rPr>
        <w:t>Pennines</w:t>
      </w:r>
      <w:proofErr w:type="spellEnd"/>
      <w:r w:rsidR="00040B07" w:rsidRPr="00B72FC2">
        <w:rPr>
          <w:rFonts w:ascii="Arial" w:hAnsi="Arial" w:cs="Arial"/>
          <w:iCs/>
          <w:sz w:val="22"/>
          <w:szCs w:val="22"/>
        </w:rPr>
        <w:t>, to link Manchester and Sheffield — have been shelved.</w:t>
      </w:r>
    </w:p>
    <w:p w:rsidR="007366A0" w:rsidRPr="00B72FC2" w:rsidRDefault="008E3B96" w:rsidP="000F7423">
      <w:pPr>
        <w:pStyle w:val="ListParagraph"/>
        <w:numPr>
          <w:ilvl w:val="0"/>
          <w:numId w:val="7"/>
        </w:numPr>
        <w:rPr>
          <w:i/>
          <w:sz w:val="22"/>
          <w:szCs w:val="22"/>
          <w:u w:val="single"/>
        </w:rPr>
      </w:pPr>
      <w:r w:rsidRPr="00B72FC2">
        <w:rPr>
          <w:color w:val="000000"/>
          <w:sz w:val="22"/>
          <w:szCs w:val="22"/>
          <w:shd w:val="clear" w:color="auto" w:fill="FFFFFF"/>
        </w:rPr>
        <w:t xml:space="preserve">Chris Boardman, Greater Manchester’s cycling and walking commissioner, has recommended that a </w:t>
      </w:r>
      <w:hyperlink r:id="rId52" w:history="1">
        <w:r w:rsidRPr="00B72FC2">
          <w:rPr>
            <w:rStyle w:val="Hyperlink"/>
            <w:sz w:val="22"/>
            <w:szCs w:val="22"/>
            <w:shd w:val="clear" w:color="auto" w:fill="FFFFFF"/>
          </w:rPr>
          <w:t>£1.5 billion infrastructure fund</w:t>
        </w:r>
      </w:hyperlink>
      <w:r w:rsidRPr="00B72FC2">
        <w:rPr>
          <w:color w:val="000000"/>
          <w:sz w:val="22"/>
          <w:szCs w:val="22"/>
          <w:shd w:val="clear" w:color="auto" w:fill="FFFFFF"/>
        </w:rPr>
        <w:t xml:space="preserve"> should be established to help deliver walking and cycling infrastructure across the city region</w:t>
      </w:r>
      <w:r w:rsidR="006D5B79">
        <w:rPr>
          <w:color w:val="000000"/>
          <w:sz w:val="22"/>
          <w:szCs w:val="22"/>
          <w:shd w:val="clear" w:color="auto" w:fill="FFFFFF"/>
        </w:rPr>
        <w:t xml:space="preserve">, while Andy Burnham has been setting out </w:t>
      </w:r>
      <w:hyperlink r:id="rId53" w:anchor="utm_source=Place+North+West&amp;utm_campaign=Place_Daily_Briefing__Wednesda_2017-12-13&amp;utm_medium=email" w:history="1">
        <w:r w:rsidR="006D5B79" w:rsidRPr="006D5B79">
          <w:rPr>
            <w:rStyle w:val="Hyperlink"/>
            <w:sz w:val="22"/>
            <w:szCs w:val="22"/>
            <w:shd w:val="clear" w:color="auto" w:fill="FFFFFF"/>
          </w:rPr>
          <w:t>other transport priorities</w:t>
        </w:r>
      </w:hyperlink>
      <w:r w:rsidRPr="00B72FC2">
        <w:rPr>
          <w:color w:val="000000"/>
          <w:sz w:val="22"/>
          <w:szCs w:val="22"/>
          <w:shd w:val="clear" w:color="auto" w:fill="FFFFFF"/>
        </w:rPr>
        <w:t>.</w:t>
      </w:r>
    </w:p>
    <w:p w:rsidR="00040B07" w:rsidRPr="00B72FC2" w:rsidRDefault="00040B07" w:rsidP="00B72FC2">
      <w:pPr>
        <w:pStyle w:val="ListParagraph"/>
        <w:ind w:left="360"/>
        <w:rPr>
          <w:i/>
          <w:sz w:val="22"/>
          <w:szCs w:val="22"/>
          <w:u w:val="single"/>
        </w:rPr>
      </w:pPr>
    </w:p>
    <w:p w:rsidR="005A583A" w:rsidRPr="00B72FC2" w:rsidRDefault="005A583A" w:rsidP="00B72FC2">
      <w:pPr>
        <w:pStyle w:val="Heading1"/>
        <w:spacing w:before="0" w:after="0"/>
        <w:rPr>
          <w:i/>
          <w:sz w:val="22"/>
          <w:szCs w:val="22"/>
          <w:u w:val="single"/>
        </w:rPr>
      </w:pPr>
      <w:r w:rsidRPr="00B72FC2">
        <w:rPr>
          <w:i/>
          <w:sz w:val="22"/>
          <w:szCs w:val="22"/>
          <w:u w:val="single"/>
        </w:rPr>
        <w:lastRenderedPageBreak/>
        <w:t>Publications</w:t>
      </w:r>
    </w:p>
    <w:p w:rsidR="009C7C65" w:rsidRPr="00B72FC2" w:rsidRDefault="009C7C65" w:rsidP="00B72FC2">
      <w:pPr>
        <w:rPr>
          <w:sz w:val="22"/>
          <w:szCs w:val="22"/>
        </w:rPr>
      </w:pPr>
    </w:p>
    <w:p w:rsidR="006B3028" w:rsidRPr="00B72FC2" w:rsidRDefault="007366A0" w:rsidP="00B72FC2">
      <w:pPr>
        <w:shd w:val="clear" w:color="auto" w:fill="FFFFFF"/>
        <w:rPr>
          <w:b/>
          <w:sz w:val="22"/>
          <w:szCs w:val="22"/>
        </w:rPr>
      </w:pPr>
      <w:bookmarkStart w:id="1" w:name="_Hlk501465530"/>
      <w:r w:rsidRPr="00B72FC2">
        <w:rPr>
          <w:b/>
          <w:sz w:val="22"/>
          <w:szCs w:val="22"/>
        </w:rPr>
        <w:t xml:space="preserve">Unlocking </w:t>
      </w:r>
      <w:r w:rsidR="00B72FC2">
        <w:rPr>
          <w:b/>
          <w:sz w:val="22"/>
          <w:szCs w:val="22"/>
        </w:rPr>
        <w:t xml:space="preserve">brownfield </w:t>
      </w:r>
      <w:r w:rsidRPr="00B72FC2">
        <w:rPr>
          <w:b/>
          <w:sz w:val="22"/>
          <w:szCs w:val="22"/>
        </w:rPr>
        <w:t>potential</w:t>
      </w:r>
    </w:p>
    <w:p w:rsidR="007366A0" w:rsidRPr="00B72FC2" w:rsidRDefault="007F2888" w:rsidP="00B72FC2">
      <w:pPr>
        <w:rPr>
          <w:sz w:val="22"/>
          <w:szCs w:val="22"/>
        </w:rPr>
      </w:pPr>
      <w:hyperlink r:id="rId54" w:history="1">
        <w:r w:rsidRPr="00B72FC2">
          <w:rPr>
            <w:rStyle w:val="Hyperlink"/>
            <w:sz w:val="22"/>
            <w:szCs w:val="22"/>
            <w:shd w:val="clear" w:color="auto" w:fill="FFFFFF"/>
          </w:rPr>
          <w:t>New</w:t>
        </w:r>
        <w:r w:rsidR="00632976" w:rsidRPr="00B72FC2">
          <w:rPr>
            <w:rStyle w:val="Hyperlink"/>
            <w:sz w:val="22"/>
            <w:szCs w:val="22"/>
            <w:shd w:val="clear" w:color="auto" w:fill="FFFFFF"/>
          </w:rPr>
          <w:t xml:space="preserve"> research commissioned </w:t>
        </w:r>
        <w:r w:rsidRPr="00B72FC2">
          <w:rPr>
            <w:rStyle w:val="Hyperlink"/>
            <w:sz w:val="22"/>
            <w:szCs w:val="22"/>
            <w:shd w:val="clear" w:color="auto" w:fill="FFFFFF"/>
          </w:rPr>
          <w:t>by CPRE</w:t>
        </w:r>
      </w:hyperlink>
      <w:r w:rsidRPr="00B72FC2">
        <w:rPr>
          <w:color w:val="414042"/>
          <w:sz w:val="22"/>
          <w:szCs w:val="22"/>
          <w:shd w:val="clear" w:color="auto" w:fill="FFFFFF"/>
        </w:rPr>
        <w:t xml:space="preserve"> </w:t>
      </w:r>
      <w:r w:rsidR="00632976" w:rsidRPr="00B72FC2">
        <w:rPr>
          <w:color w:val="414042"/>
          <w:sz w:val="22"/>
          <w:szCs w:val="22"/>
          <w:shd w:val="clear" w:color="auto" w:fill="FFFFFF"/>
        </w:rPr>
        <w:t xml:space="preserve">from HTA Design LLP examines the identification and assessment of brownfield sites by local planning authorities </w:t>
      </w:r>
      <w:proofErr w:type="gramStart"/>
      <w:r w:rsidR="00632976" w:rsidRPr="00B72FC2">
        <w:rPr>
          <w:color w:val="414042"/>
          <w:sz w:val="22"/>
          <w:szCs w:val="22"/>
          <w:shd w:val="clear" w:color="auto" w:fill="FFFFFF"/>
        </w:rPr>
        <w:t>in light of</w:t>
      </w:r>
      <w:proofErr w:type="gramEnd"/>
      <w:r w:rsidR="00632976" w:rsidRPr="00B72FC2">
        <w:rPr>
          <w:color w:val="414042"/>
          <w:sz w:val="22"/>
          <w:szCs w:val="22"/>
          <w:shd w:val="clear" w:color="auto" w:fill="FFFFFF"/>
        </w:rPr>
        <w:t xml:space="preserve"> the Brownfield Land Register Regulations, 2017.</w:t>
      </w:r>
      <w:r w:rsidRPr="00B72FC2">
        <w:rPr>
          <w:color w:val="414042"/>
          <w:sz w:val="22"/>
          <w:szCs w:val="22"/>
          <w:shd w:val="clear" w:color="auto" w:fill="FFFFFF"/>
        </w:rPr>
        <w:t xml:space="preserve"> </w:t>
      </w:r>
      <w:r w:rsidRPr="00B72FC2">
        <w:rPr>
          <w:color w:val="414042"/>
          <w:sz w:val="22"/>
          <w:szCs w:val="22"/>
          <w:shd w:val="clear" w:color="auto" w:fill="FFFFFF"/>
        </w:rPr>
        <w:t>It finds that national and local government could be doing far more to identify more brownfield land and make the task more efficient in in the process.</w:t>
      </w:r>
      <w:r w:rsidRPr="00B72FC2">
        <w:rPr>
          <w:color w:val="414042"/>
          <w:sz w:val="22"/>
          <w:szCs w:val="22"/>
          <w:shd w:val="clear" w:color="auto" w:fill="FFFFFF"/>
        </w:rPr>
        <w:t xml:space="preserve"> </w:t>
      </w:r>
      <w:proofErr w:type="gramStart"/>
      <w:r w:rsidRPr="00B72FC2">
        <w:rPr>
          <w:color w:val="414042"/>
          <w:sz w:val="22"/>
          <w:szCs w:val="22"/>
          <w:shd w:val="clear" w:color="auto" w:fill="FFFFFF"/>
        </w:rPr>
        <w:t>In particular, it</w:t>
      </w:r>
      <w:proofErr w:type="gramEnd"/>
      <w:r w:rsidRPr="00B72FC2">
        <w:rPr>
          <w:color w:val="414042"/>
          <w:sz w:val="22"/>
          <w:szCs w:val="22"/>
          <w:shd w:val="clear" w:color="auto" w:fill="FFFFFF"/>
        </w:rPr>
        <w:t xml:space="preserve"> notes that the new Registers </w:t>
      </w:r>
      <w:r w:rsidRPr="00B72FC2">
        <w:rPr>
          <w:color w:val="414042"/>
          <w:sz w:val="22"/>
          <w:szCs w:val="22"/>
          <w:shd w:val="clear" w:color="auto" w:fill="FFFFFF"/>
        </w:rPr>
        <w:t>haven’t recorded small brownfield plots that could provide up to 188,734 homes</w:t>
      </w:r>
      <w:r w:rsidRPr="00B72FC2">
        <w:rPr>
          <w:color w:val="414042"/>
          <w:sz w:val="22"/>
          <w:szCs w:val="22"/>
          <w:shd w:val="clear" w:color="auto" w:fill="FFFFFF"/>
        </w:rPr>
        <w:t xml:space="preserve">. Meanwhile, </w:t>
      </w:r>
      <w:hyperlink r:id="rId55" w:history="1">
        <w:r w:rsidRPr="00B72FC2">
          <w:rPr>
            <w:rStyle w:val="Hyperlink"/>
            <w:sz w:val="22"/>
            <w:szCs w:val="22"/>
            <w:shd w:val="clear" w:color="auto" w:fill="FFFFFF"/>
          </w:rPr>
          <w:t>the Gracechurch Group</w:t>
        </w:r>
      </w:hyperlink>
      <w:r w:rsidRPr="00B72FC2">
        <w:rPr>
          <w:color w:val="414042"/>
          <w:sz w:val="22"/>
          <w:szCs w:val="22"/>
          <w:shd w:val="clear" w:color="auto" w:fill="FFFFFF"/>
        </w:rPr>
        <w:t xml:space="preserve"> argue the other way, claiming that the new Registers demonstrate the shortfall between housing need and brownfield land availability (although their assumptions, such as a 33% attrition rate (it’s normally 10-20%) are a bit sketchy). Both organisations agree that community and local interest groups should be encouraged to put forward sites for inclusion in the Registers.</w:t>
      </w:r>
    </w:p>
    <w:bookmarkEnd w:id="1"/>
    <w:p w:rsidR="00632976" w:rsidRPr="00B72FC2" w:rsidRDefault="00632976" w:rsidP="00B72FC2">
      <w:pPr>
        <w:rPr>
          <w:sz w:val="22"/>
          <w:szCs w:val="22"/>
        </w:rPr>
      </w:pPr>
    </w:p>
    <w:p w:rsidR="007366A0" w:rsidRPr="00B72FC2" w:rsidRDefault="00F055EE" w:rsidP="00B72FC2">
      <w:pPr>
        <w:shd w:val="clear" w:color="auto" w:fill="FFFFFF"/>
        <w:rPr>
          <w:b/>
          <w:sz w:val="22"/>
          <w:szCs w:val="22"/>
        </w:rPr>
      </w:pPr>
      <w:r w:rsidRPr="00B72FC2">
        <w:rPr>
          <w:b/>
          <w:sz w:val="22"/>
          <w:szCs w:val="22"/>
        </w:rPr>
        <w:t>Industrial Strategy</w:t>
      </w:r>
    </w:p>
    <w:p w:rsidR="00F055EE" w:rsidRPr="00B72FC2" w:rsidRDefault="00F055EE" w:rsidP="00B72FC2">
      <w:pPr>
        <w:shd w:val="clear" w:color="auto" w:fill="FFFFFF"/>
        <w:rPr>
          <w:sz w:val="22"/>
          <w:szCs w:val="22"/>
        </w:rPr>
      </w:pPr>
      <w:r w:rsidRPr="00B72FC2">
        <w:rPr>
          <w:sz w:val="22"/>
          <w:szCs w:val="22"/>
        </w:rPr>
        <w:t xml:space="preserve">The Government has published its long-awaited </w:t>
      </w:r>
      <w:hyperlink r:id="rId56" w:history="1">
        <w:r w:rsidRPr="00B72FC2">
          <w:rPr>
            <w:rStyle w:val="Hyperlink"/>
            <w:sz w:val="22"/>
            <w:szCs w:val="22"/>
          </w:rPr>
          <w:t>industrial strategy</w:t>
        </w:r>
      </w:hyperlink>
      <w:r w:rsidRPr="00B72FC2">
        <w:rPr>
          <w:sz w:val="22"/>
          <w:szCs w:val="22"/>
        </w:rPr>
        <w:t xml:space="preserve"> which, alongside the </w:t>
      </w:r>
      <w:hyperlink r:id="rId57" w:history="1">
        <w:r w:rsidRPr="00B72FC2">
          <w:rPr>
            <w:rStyle w:val="Hyperlink"/>
            <w:sz w:val="22"/>
            <w:szCs w:val="22"/>
          </w:rPr>
          <w:t>Clean Growth Plan</w:t>
        </w:r>
      </w:hyperlink>
      <w:r w:rsidRPr="00B72FC2">
        <w:rPr>
          <w:sz w:val="22"/>
          <w:szCs w:val="22"/>
        </w:rPr>
        <w:t xml:space="preserve">, will steer the UK economy for the next few years. It received a </w:t>
      </w:r>
      <w:hyperlink r:id="rId58" w:history="1">
        <w:r w:rsidRPr="00B72FC2">
          <w:rPr>
            <w:rStyle w:val="Hyperlink"/>
            <w:sz w:val="22"/>
            <w:szCs w:val="22"/>
          </w:rPr>
          <w:t>broadly positive reaction</w:t>
        </w:r>
      </w:hyperlink>
      <w:r w:rsidRPr="00B72FC2">
        <w:rPr>
          <w:sz w:val="22"/>
          <w:szCs w:val="22"/>
        </w:rPr>
        <w:t xml:space="preserve"> from environmental campaigners and industry, especially for its focus on clean energy, but</w:t>
      </w:r>
      <w:r w:rsidR="00023824" w:rsidRPr="00B72FC2">
        <w:rPr>
          <w:sz w:val="22"/>
          <w:szCs w:val="22"/>
        </w:rPr>
        <w:t xml:space="preserve"> it was noted that other recent decisions and actions undermine the strategy’s objectives.</w:t>
      </w:r>
      <w:r w:rsidR="00301863" w:rsidRPr="00B72FC2">
        <w:rPr>
          <w:sz w:val="22"/>
          <w:szCs w:val="22"/>
        </w:rPr>
        <w:t xml:space="preserve"> Liverpool Metro Mayor Steve </w:t>
      </w:r>
      <w:proofErr w:type="spellStart"/>
      <w:r w:rsidR="00301863" w:rsidRPr="00B72FC2">
        <w:rPr>
          <w:sz w:val="22"/>
          <w:szCs w:val="22"/>
        </w:rPr>
        <w:t>Rotheram</w:t>
      </w:r>
      <w:proofErr w:type="spellEnd"/>
      <w:r w:rsidR="00301863" w:rsidRPr="00B72FC2">
        <w:rPr>
          <w:sz w:val="22"/>
          <w:szCs w:val="22"/>
        </w:rPr>
        <w:t xml:space="preserve"> also said that it would fail unless the Government managed to overcome the ‘</w:t>
      </w:r>
      <w:hyperlink r:id="rId59" w:anchor="utm_source=Place+North+West&amp;utm_campaign=Place_Daily_Briefing__Friday_1_2017-12-01&amp;utm_medium=email" w:history="1">
        <w:r w:rsidR="00301863" w:rsidRPr="00B72FC2">
          <w:rPr>
            <w:rStyle w:val="Hyperlink"/>
            <w:sz w:val="22"/>
            <w:szCs w:val="22"/>
          </w:rPr>
          <w:t xml:space="preserve">hard-wired </w:t>
        </w:r>
        <w:proofErr w:type="spellStart"/>
        <w:r w:rsidR="00301863" w:rsidRPr="00B72FC2">
          <w:rPr>
            <w:rStyle w:val="Hyperlink"/>
            <w:sz w:val="22"/>
            <w:szCs w:val="22"/>
          </w:rPr>
          <w:t>bias’</w:t>
        </w:r>
        <w:proofErr w:type="spellEnd"/>
      </w:hyperlink>
      <w:r w:rsidR="00301863" w:rsidRPr="00B72FC2">
        <w:rPr>
          <w:sz w:val="22"/>
          <w:szCs w:val="22"/>
        </w:rPr>
        <w:t xml:space="preserve"> towards London and the South East.</w:t>
      </w:r>
    </w:p>
    <w:p w:rsidR="00CC6C35" w:rsidRPr="00B72FC2" w:rsidRDefault="00CC6C35" w:rsidP="00B72FC2">
      <w:pPr>
        <w:shd w:val="clear" w:color="auto" w:fill="FFFFFF"/>
        <w:rPr>
          <w:sz w:val="22"/>
          <w:szCs w:val="22"/>
        </w:rPr>
      </w:pPr>
    </w:p>
    <w:p w:rsidR="00CC6C35" w:rsidRPr="006D5B79" w:rsidRDefault="00CC6C35" w:rsidP="006D5B79">
      <w:pPr>
        <w:rPr>
          <w:b/>
          <w:sz w:val="22"/>
          <w:szCs w:val="22"/>
        </w:rPr>
      </w:pPr>
      <w:r w:rsidRPr="006D5B79">
        <w:rPr>
          <w:b/>
          <w:sz w:val="22"/>
          <w:szCs w:val="22"/>
        </w:rPr>
        <w:t>Long term nature monitoring</w:t>
      </w:r>
    </w:p>
    <w:p w:rsidR="00CC6C35" w:rsidRPr="00B72FC2" w:rsidRDefault="00CC6C35" w:rsidP="00B72FC2">
      <w:pPr>
        <w:shd w:val="clear" w:color="auto" w:fill="FFFFFF"/>
        <w:rPr>
          <w:rFonts w:eastAsia="Times New Roman"/>
          <w:sz w:val="22"/>
          <w:szCs w:val="22"/>
        </w:rPr>
      </w:pPr>
      <w:r w:rsidRPr="00B72FC2">
        <w:rPr>
          <w:rFonts w:eastAsia="Times New Roman"/>
          <w:sz w:val="22"/>
          <w:szCs w:val="22"/>
        </w:rPr>
        <w:t xml:space="preserve">Since 2009 Natural England has been monitoring 37 sites across 10 habitat types to provide evidence on the effects of changing climate, air pollution and land management on the natural environment. It has now produced a report on the </w:t>
      </w:r>
      <w:hyperlink r:id="rId60" w:history="1">
        <w:r w:rsidRPr="00B72FC2">
          <w:rPr>
            <w:rStyle w:val="Hyperlink"/>
            <w:rFonts w:eastAsia="Times New Roman"/>
            <w:sz w:val="22"/>
            <w:szCs w:val="22"/>
          </w:rPr>
          <w:t>initial baseline surveys</w:t>
        </w:r>
      </w:hyperlink>
      <w:r w:rsidRPr="00B72FC2">
        <w:rPr>
          <w:rFonts w:eastAsia="Times New Roman"/>
          <w:sz w:val="22"/>
          <w:szCs w:val="22"/>
        </w:rPr>
        <w:t>, completed in 2016.</w:t>
      </w:r>
    </w:p>
    <w:p w:rsidR="00185C85" w:rsidRPr="00B72FC2" w:rsidRDefault="00185C85" w:rsidP="00B72FC2">
      <w:pPr>
        <w:shd w:val="clear" w:color="auto" w:fill="FFFFFF"/>
        <w:rPr>
          <w:rFonts w:eastAsia="Times New Roman"/>
          <w:sz w:val="22"/>
          <w:szCs w:val="22"/>
        </w:rPr>
      </w:pPr>
    </w:p>
    <w:p w:rsidR="00185C85" w:rsidRPr="006D5B79" w:rsidRDefault="00724124" w:rsidP="006D5B79">
      <w:pPr>
        <w:rPr>
          <w:b/>
          <w:sz w:val="22"/>
          <w:szCs w:val="22"/>
        </w:rPr>
      </w:pPr>
      <w:r w:rsidRPr="006D5B79">
        <w:rPr>
          <w:b/>
          <w:sz w:val="22"/>
          <w:szCs w:val="22"/>
        </w:rPr>
        <w:t xml:space="preserve">Natural capital </w:t>
      </w:r>
    </w:p>
    <w:p w:rsidR="00724124" w:rsidRPr="00B72FC2" w:rsidRDefault="00724124" w:rsidP="000F7423">
      <w:pPr>
        <w:pStyle w:val="ListParagraph"/>
        <w:numPr>
          <w:ilvl w:val="0"/>
          <w:numId w:val="9"/>
        </w:numPr>
        <w:shd w:val="clear" w:color="auto" w:fill="FFFFFF"/>
        <w:rPr>
          <w:sz w:val="22"/>
          <w:szCs w:val="22"/>
        </w:rPr>
      </w:pPr>
      <w:r w:rsidRPr="00B72FC2">
        <w:rPr>
          <w:sz w:val="22"/>
          <w:szCs w:val="22"/>
        </w:rPr>
        <w:t xml:space="preserve">The final report from Defra’s </w:t>
      </w:r>
      <w:hyperlink r:id="rId61" w:history="1">
        <w:r w:rsidRPr="00B72FC2">
          <w:rPr>
            <w:rStyle w:val="Hyperlink"/>
            <w:sz w:val="22"/>
            <w:szCs w:val="22"/>
          </w:rPr>
          <w:t>Local Action Project</w:t>
        </w:r>
      </w:hyperlink>
      <w:r w:rsidRPr="00B72FC2">
        <w:rPr>
          <w:sz w:val="22"/>
          <w:szCs w:val="22"/>
        </w:rPr>
        <w:t xml:space="preserve"> contains many useful resources for working with local communities in urban areas to enhance the benefits from natural capital. It includes tools for assessing ecosystem service provision and case studies from around England. </w:t>
      </w:r>
    </w:p>
    <w:p w:rsidR="00724124" w:rsidRPr="00B72FC2" w:rsidRDefault="00CC6C35" w:rsidP="000F7423">
      <w:pPr>
        <w:pStyle w:val="ListParagraph"/>
        <w:numPr>
          <w:ilvl w:val="0"/>
          <w:numId w:val="9"/>
        </w:numPr>
        <w:shd w:val="clear" w:color="auto" w:fill="FFFFFF"/>
        <w:rPr>
          <w:sz w:val="22"/>
          <w:szCs w:val="22"/>
          <w:shd w:val="clear" w:color="auto" w:fill="FFFFFF"/>
        </w:rPr>
      </w:pPr>
      <w:r w:rsidRPr="00B72FC2">
        <w:rPr>
          <w:sz w:val="22"/>
          <w:szCs w:val="22"/>
        </w:rPr>
        <w:t xml:space="preserve">Published by the </w:t>
      </w:r>
      <w:r w:rsidR="00724124" w:rsidRPr="00B72FC2">
        <w:rPr>
          <w:sz w:val="22"/>
          <w:szCs w:val="22"/>
        </w:rPr>
        <w:t xml:space="preserve">Natural Capital Coalition, “This is Natural Capital 2017” </w:t>
      </w:r>
      <w:r w:rsidRPr="00B72FC2">
        <w:rPr>
          <w:sz w:val="22"/>
          <w:szCs w:val="22"/>
        </w:rPr>
        <w:t xml:space="preserve">is the first </w:t>
      </w:r>
      <w:hyperlink r:id="rId62" w:history="1">
        <w:r w:rsidRPr="00B72FC2">
          <w:rPr>
            <w:rStyle w:val="Hyperlink"/>
            <w:sz w:val="22"/>
            <w:szCs w:val="22"/>
          </w:rPr>
          <w:t>annual review of trends and activities</w:t>
        </w:r>
      </w:hyperlink>
      <w:r w:rsidRPr="00B72FC2">
        <w:rPr>
          <w:sz w:val="22"/>
          <w:szCs w:val="22"/>
        </w:rPr>
        <w:t xml:space="preserve"> within the natural capital concept. It includes headline facts (e.g. 68 countries are currently planning to produce natural capital accounts) and perspectives from </w:t>
      </w:r>
      <w:proofErr w:type="gramStart"/>
      <w:r w:rsidRPr="00B72FC2">
        <w:rPr>
          <w:sz w:val="22"/>
          <w:szCs w:val="22"/>
        </w:rPr>
        <w:t>a number of</w:t>
      </w:r>
      <w:proofErr w:type="gramEnd"/>
      <w:r w:rsidRPr="00B72FC2">
        <w:rPr>
          <w:sz w:val="22"/>
          <w:szCs w:val="22"/>
        </w:rPr>
        <w:t xml:space="preserve"> leading experts on the topic</w:t>
      </w:r>
    </w:p>
    <w:p w:rsidR="0043336A" w:rsidRPr="00B72FC2" w:rsidRDefault="0043336A" w:rsidP="000F7423">
      <w:pPr>
        <w:pStyle w:val="ListParagraph"/>
        <w:numPr>
          <w:ilvl w:val="0"/>
          <w:numId w:val="9"/>
        </w:numPr>
        <w:shd w:val="clear" w:color="auto" w:fill="FFFFFF"/>
        <w:rPr>
          <w:sz w:val="22"/>
          <w:szCs w:val="22"/>
          <w:shd w:val="clear" w:color="auto" w:fill="FFFFFF"/>
        </w:rPr>
      </w:pPr>
      <w:r w:rsidRPr="00B72FC2">
        <w:rPr>
          <w:sz w:val="22"/>
          <w:szCs w:val="22"/>
          <w:shd w:val="clear" w:color="auto" w:fill="FFFFFF"/>
        </w:rPr>
        <w:t xml:space="preserve">A groundbreaking study published in November 2017 shows - for the first time - the </w:t>
      </w:r>
      <w:hyperlink r:id="rId63" w:history="1">
        <w:r w:rsidRPr="00B72FC2">
          <w:rPr>
            <w:rStyle w:val="Hyperlink"/>
            <w:sz w:val="22"/>
            <w:szCs w:val="22"/>
            <w:shd w:val="clear" w:color="auto" w:fill="FFFFFF"/>
          </w:rPr>
          <w:t>economic value of health benefits</w:t>
        </w:r>
      </w:hyperlink>
      <w:r w:rsidRPr="00B72FC2">
        <w:rPr>
          <w:color w:val="353D42"/>
          <w:sz w:val="22"/>
          <w:szCs w:val="22"/>
          <w:shd w:val="clear" w:color="auto" w:fill="FFFFFF"/>
        </w:rPr>
        <w:t xml:space="preserve"> </w:t>
      </w:r>
      <w:r w:rsidRPr="00B72FC2">
        <w:rPr>
          <w:sz w:val="22"/>
          <w:szCs w:val="22"/>
          <w:shd w:val="clear" w:color="auto" w:fill="FFFFFF"/>
        </w:rPr>
        <w:t xml:space="preserve">that Londoners get from the city's public parks and green spaces. </w:t>
      </w:r>
      <w:r w:rsidR="00B72FC2" w:rsidRPr="00B72FC2">
        <w:rPr>
          <w:sz w:val="22"/>
          <w:szCs w:val="22"/>
          <w:shd w:val="clear" w:color="auto" w:fill="FFFFFF"/>
        </w:rPr>
        <w:t xml:space="preserve">It suggests that </w:t>
      </w:r>
      <w:r w:rsidR="00B72FC2" w:rsidRPr="00B72FC2">
        <w:rPr>
          <w:sz w:val="22"/>
          <w:szCs w:val="22"/>
        </w:rPr>
        <w:t>every £1 spent by councils gives £27 of value to citizens</w:t>
      </w:r>
      <w:r w:rsidR="00B72FC2" w:rsidRPr="00B72FC2">
        <w:rPr>
          <w:sz w:val="22"/>
          <w:szCs w:val="22"/>
        </w:rPr>
        <w:t xml:space="preserve">. </w:t>
      </w:r>
      <w:r w:rsidRPr="00B72FC2">
        <w:rPr>
          <w:sz w:val="22"/>
          <w:szCs w:val="22"/>
          <w:shd w:val="clear" w:color="auto" w:fill="FFFFFF"/>
        </w:rPr>
        <w:t>Where the capital leads, expect and encourage our cities to follow and learn</w:t>
      </w:r>
      <w:r w:rsidR="00B72FC2" w:rsidRPr="00B72FC2">
        <w:rPr>
          <w:sz w:val="22"/>
          <w:szCs w:val="22"/>
          <w:shd w:val="clear" w:color="auto" w:fill="FFFFFF"/>
        </w:rPr>
        <w:t>…</w:t>
      </w:r>
    </w:p>
    <w:p w:rsidR="006417D3" w:rsidRPr="00B72FC2" w:rsidRDefault="006417D3" w:rsidP="00B72FC2">
      <w:pPr>
        <w:shd w:val="clear" w:color="auto" w:fill="FFFFFF"/>
        <w:rPr>
          <w:sz w:val="22"/>
          <w:szCs w:val="22"/>
          <w:shd w:val="clear" w:color="auto" w:fill="FFFFFF"/>
        </w:rPr>
      </w:pPr>
    </w:p>
    <w:p w:rsidR="006417D3" w:rsidRPr="006D5B79" w:rsidRDefault="006417D3" w:rsidP="006D5B79">
      <w:pPr>
        <w:rPr>
          <w:b/>
          <w:sz w:val="22"/>
          <w:szCs w:val="22"/>
        </w:rPr>
      </w:pPr>
      <w:r w:rsidRPr="006D5B79">
        <w:rPr>
          <w:b/>
          <w:sz w:val="22"/>
          <w:szCs w:val="22"/>
        </w:rPr>
        <w:t>Homes on our High Streets</w:t>
      </w:r>
    </w:p>
    <w:p w:rsidR="007366A0" w:rsidRPr="00B72FC2" w:rsidRDefault="006417D3" w:rsidP="00B72FC2">
      <w:pPr>
        <w:shd w:val="clear" w:color="auto" w:fill="FFFFFF"/>
        <w:rPr>
          <w:sz w:val="22"/>
          <w:szCs w:val="22"/>
          <w:shd w:val="clear" w:color="auto" w:fill="FFFFFF"/>
        </w:rPr>
      </w:pPr>
      <w:hyperlink r:id="rId64" w:history="1">
        <w:r w:rsidRPr="00B72FC2">
          <w:rPr>
            <w:rStyle w:val="Hyperlink"/>
            <w:sz w:val="22"/>
            <w:szCs w:val="22"/>
            <w:shd w:val="clear" w:color="auto" w:fill="FFFFFF"/>
          </w:rPr>
          <w:t>New research</w:t>
        </w:r>
      </w:hyperlink>
      <w:r w:rsidRPr="00B72FC2">
        <w:rPr>
          <w:sz w:val="22"/>
          <w:szCs w:val="22"/>
          <w:shd w:val="clear" w:color="auto" w:fill="FFFFFF"/>
        </w:rPr>
        <w:t xml:space="preserve"> by the Federation of Master Builders suggests that 300,000 – 400,000 new homes could be created by converting empty spaces above high street </w:t>
      </w:r>
      <w:proofErr w:type="spellStart"/>
      <w:proofErr w:type="gramStart"/>
      <w:r w:rsidRPr="00B72FC2">
        <w:rPr>
          <w:sz w:val="22"/>
          <w:szCs w:val="22"/>
          <w:shd w:val="clear" w:color="auto" w:fill="FFFFFF"/>
        </w:rPr>
        <w:t>shops</w:t>
      </w:r>
      <w:r w:rsidR="00414073" w:rsidRPr="00B72FC2">
        <w:rPr>
          <w:sz w:val="22"/>
          <w:szCs w:val="22"/>
          <w:shd w:val="clear" w:color="auto" w:fill="FFFFFF"/>
        </w:rPr>
        <w:t>,a</w:t>
      </w:r>
      <w:proofErr w:type="spellEnd"/>
      <w:proofErr w:type="gramEnd"/>
      <w:r w:rsidR="00414073" w:rsidRPr="00B72FC2">
        <w:rPr>
          <w:sz w:val="22"/>
          <w:szCs w:val="22"/>
          <w:shd w:val="clear" w:color="auto" w:fill="FFFFFF"/>
        </w:rPr>
        <w:t xml:space="preserve"> </w:t>
      </w:r>
      <w:proofErr w:type="spellStart"/>
      <w:r w:rsidR="00414073" w:rsidRPr="00B72FC2">
        <w:rPr>
          <w:sz w:val="22"/>
          <w:szCs w:val="22"/>
          <w:shd w:val="clear" w:color="auto" w:fill="FFFFFF"/>
        </w:rPr>
        <w:t>nd</w:t>
      </w:r>
      <w:proofErr w:type="spellEnd"/>
      <w:r w:rsidR="00414073" w:rsidRPr="00B72FC2">
        <w:rPr>
          <w:sz w:val="22"/>
          <w:szCs w:val="22"/>
          <w:shd w:val="clear" w:color="auto" w:fill="FFFFFF"/>
        </w:rPr>
        <w:t xml:space="preserve"> provides guidance for including proposals to do so in local plans</w:t>
      </w:r>
      <w:r w:rsidRPr="00B72FC2">
        <w:rPr>
          <w:sz w:val="22"/>
          <w:szCs w:val="22"/>
          <w:shd w:val="clear" w:color="auto" w:fill="FFFFFF"/>
        </w:rPr>
        <w:t xml:space="preserve">. The report has been </w:t>
      </w:r>
      <w:hyperlink r:id="rId65" w:history="1">
        <w:r w:rsidRPr="00B72FC2">
          <w:rPr>
            <w:rStyle w:val="Hyperlink"/>
            <w:sz w:val="22"/>
            <w:szCs w:val="22"/>
            <w:shd w:val="clear" w:color="auto" w:fill="FFFFFF"/>
          </w:rPr>
          <w:t>welcomed by MPs</w:t>
        </w:r>
      </w:hyperlink>
      <w:r w:rsidRPr="00B72FC2">
        <w:rPr>
          <w:sz w:val="22"/>
          <w:szCs w:val="22"/>
          <w:shd w:val="clear" w:color="auto" w:fill="FFFFFF"/>
        </w:rPr>
        <w:t xml:space="preserve"> and Sajid Javid. Campaigners promoting </w:t>
      </w:r>
      <w:hyperlink r:id="rId66" w:history="1">
        <w:r w:rsidRPr="00B72FC2">
          <w:rPr>
            <w:rStyle w:val="Hyperlink"/>
            <w:sz w:val="22"/>
            <w:szCs w:val="22"/>
            <w:shd w:val="clear" w:color="auto" w:fill="FFFFFF"/>
          </w:rPr>
          <w:t>smart growth</w:t>
        </w:r>
      </w:hyperlink>
      <w:r w:rsidRPr="00B72FC2">
        <w:rPr>
          <w:sz w:val="22"/>
          <w:szCs w:val="22"/>
          <w:shd w:val="clear" w:color="auto" w:fill="FFFFFF"/>
        </w:rPr>
        <w:t xml:space="preserve"> have, of course, been saying this for years.</w:t>
      </w:r>
    </w:p>
    <w:p w:rsidR="00134B7E" w:rsidRPr="00B72FC2" w:rsidRDefault="00134B7E" w:rsidP="00B72FC2">
      <w:pPr>
        <w:shd w:val="clear" w:color="auto" w:fill="FFFFFF"/>
        <w:rPr>
          <w:sz w:val="22"/>
          <w:szCs w:val="22"/>
          <w:shd w:val="clear" w:color="auto" w:fill="FFFFFF"/>
        </w:rPr>
      </w:pPr>
    </w:p>
    <w:p w:rsidR="00134B7E" w:rsidRPr="006D5B79" w:rsidRDefault="00134B7E" w:rsidP="006D5B79">
      <w:pPr>
        <w:rPr>
          <w:b/>
          <w:sz w:val="22"/>
          <w:szCs w:val="22"/>
        </w:rPr>
      </w:pPr>
      <w:r w:rsidRPr="006D5B79">
        <w:rPr>
          <w:b/>
          <w:sz w:val="22"/>
          <w:szCs w:val="22"/>
        </w:rPr>
        <w:t>Council house builders</w:t>
      </w:r>
    </w:p>
    <w:p w:rsidR="00134B7E" w:rsidRPr="00B72FC2" w:rsidRDefault="00134B7E" w:rsidP="00B72FC2">
      <w:pPr>
        <w:shd w:val="clear" w:color="auto" w:fill="FFFFFF"/>
        <w:rPr>
          <w:rFonts w:eastAsia="Times New Roman"/>
          <w:color w:val="000000"/>
          <w:sz w:val="22"/>
          <w:szCs w:val="22"/>
        </w:rPr>
      </w:pPr>
      <w:r w:rsidRPr="00B72FC2">
        <w:rPr>
          <w:color w:val="000000"/>
          <w:sz w:val="22"/>
          <w:szCs w:val="22"/>
        </w:rPr>
        <w:lastRenderedPageBreak/>
        <w:t xml:space="preserve">A new study </w:t>
      </w:r>
      <w:r w:rsidRPr="00B72FC2">
        <w:rPr>
          <w:color w:val="000000"/>
          <w:sz w:val="22"/>
          <w:szCs w:val="22"/>
          <w:shd w:val="clear" w:color="auto" w:fill="FFFFFF"/>
        </w:rPr>
        <w:t xml:space="preserve">suggests that over </w:t>
      </w:r>
      <w:hyperlink r:id="rId67" w:history="1">
        <w:r w:rsidRPr="00B72FC2">
          <w:rPr>
            <w:rStyle w:val="Hyperlink"/>
            <w:sz w:val="22"/>
            <w:szCs w:val="22"/>
            <w:shd w:val="clear" w:color="auto" w:fill="FFFFFF"/>
          </w:rPr>
          <w:t>90% of all English local authorities are engaged in some form of housebuilding</w:t>
        </w:r>
      </w:hyperlink>
      <w:r w:rsidRPr="00B72FC2">
        <w:rPr>
          <w:color w:val="000000"/>
          <w:sz w:val="22"/>
          <w:szCs w:val="22"/>
          <w:shd w:val="clear" w:color="auto" w:fill="FFFFFF"/>
        </w:rPr>
        <w:t>, amid concerns at private developers’ failure to deliver homes. The report says that authorities have tried to make government policies work by increasing planning permissions and taking decisions that are “frequently unpopular with the local electorate”. But authorities feel frustrated when private housebuilders have “subsequently failed to respond by building permitted homes or sought to renegotiate away the development contributions, infrastructure of affordable housing originally agreed”.</w:t>
      </w:r>
    </w:p>
    <w:p w:rsidR="00134B7E" w:rsidRPr="00B72FC2" w:rsidRDefault="00134B7E" w:rsidP="00B72FC2">
      <w:pPr>
        <w:shd w:val="clear" w:color="auto" w:fill="FFFFFF"/>
        <w:rPr>
          <w:sz w:val="22"/>
          <w:szCs w:val="22"/>
          <w:shd w:val="clear" w:color="auto" w:fill="FFFFFF"/>
        </w:rPr>
      </w:pPr>
    </w:p>
    <w:p w:rsidR="00414073" w:rsidRPr="006D5B79" w:rsidRDefault="00632976" w:rsidP="006D5B79">
      <w:pPr>
        <w:rPr>
          <w:b/>
          <w:sz w:val="22"/>
          <w:szCs w:val="22"/>
        </w:rPr>
      </w:pPr>
      <w:r w:rsidRPr="006D5B79">
        <w:rPr>
          <w:b/>
          <w:sz w:val="22"/>
          <w:szCs w:val="22"/>
        </w:rPr>
        <w:t>Green rules = green growth!</w:t>
      </w:r>
    </w:p>
    <w:p w:rsidR="00632976" w:rsidRPr="00632976" w:rsidRDefault="00632976" w:rsidP="00B72FC2">
      <w:pPr>
        <w:shd w:val="clear" w:color="auto" w:fill="FFFFFF"/>
        <w:textAlignment w:val="baseline"/>
        <w:rPr>
          <w:rFonts w:eastAsia="Times New Roman"/>
          <w:sz w:val="22"/>
          <w:szCs w:val="22"/>
        </w:rPr>
      </w:pPr>
      <w:r w:rsidRPr="00B72FC2">
        <w:rPr>
          <w:sz w:val="22"/>
          <w:szCs w:val="22"/>
          <w:shd w:val="clear" w:color="auto" w:fill="FFFFFF"/>
        </w:rPr>
        <w:t xml:space="preserve">A </w:t>
      </w:r>
      <w:hyperlink r:id="rId68" w:history="1">
        <w:r w:rsidRPr="00B72FC2">
          <w:rPr>
            <w:rStyle w:val="Hyperlink"/>
            <w:sz w:val="22"/>
            <w:szCs w:val="22"/>
            <w:shd w:val="clear" w:color="auto" w:fill="FFFFFF"/>
          </w:rPr>
          <w:t>new report from the Aldersgate Group</w:t>
        </w:r>
      </w:hyperlink>
      <w:r w:rsidRPr="00B72FC2">
        <w:rPr>
          <w:sz w:val="22"/>
          <w:szCs w:val="22"/>
          <w:shd w:val="clear" w:color="auto" w:fill="FFFFFF"/>
        </w:rPr>
        <w:t xml:space="preserve"> </w:t>
      </w:r>
      <w:r w:rsidRPr="00B72FC2">
        <w:rPr>
          <w:sz w:val="22"/>
          <w:szCs w:val="22"/>
          <w:shd w:val="clear" w:color="auto" w:fill="FFFFFF"/>
        </w:rPr>
        <w:t>concludes that t</w:t>
      </w:r>
      <w:r w:rsidRPr="00B72FC2">
        <w:rPr>
          <w:sz w:val="22"/>
          <w:szCs w:val="22"/>
          <w:shd w:val="clear" w:color="auto" w:fill="FFFFFF"/>
        </w:rPr>
        <w:t xml:space="preserve">he economic benefits of strong environmental regulations far outweigh </w:t>
      </w:r>
      <w:r w:rsidRPr="00B72FC2">
        <w:rPr>
          <w:sz w:val="22"/>
          <w:szCs w:val="22"/>
          <w:shd w:val="clear" w:color="auto" w:fill="FFFFFF"/>
        </w:rPr>
        <w:t xml:space="preserve">the associated compliance costs. It </w:t>
      </w:r>
      <w:r w:rsidRPr="00632976">
        <w:rPr>
          <w:rFonts w:eastAsia="Times New Roman"/>
          <w:sz w:val="22"/>
          <w:szCs w:val="22"/>
        </w:rPr>
        <w:t>finds that well-designed green regulations can help deliver news jobs, investment in innovation and skills, high-quality products and infrastructure, and strong business competitiveness.</w:t>
      </w:r>
      <w:r w:rsidRPr="00B72FC2">
        <w:rPr>
          <w:rFonts w:eastAsia="Times New Roman"/>
          <w:sz w:val="22"/>
          <w:szCs w:val="22"/>
        </w:rPr>
        <w:t xml:space="preserve"> </w:t>
      </w:r>
      <w:r w:rsidRPr="00632976">
        <w:rPr>
          <w:rFonts w:eastAsia="Times New Roman"/>
          <w:sz w:val="22"/>
          <w:szCs w:val="22"/>
        </w:rPr>
        <w:t>It highlights various examples of regulations driving economic growth</w:t>
      </w:r>
      <w:r w:rsidRPr="00B72FC2">
        <w:rPr>
          <w:rFonts w:eastAsia="Times New Roman"/>
          <w:sz w:val="22"/>
          <w:szCs w:val="22"/>
        </w:rPr>
        <w:t>, including</w:t>
      </w:r>
      <w:r w:rsidRPr="00632976">
        <w:rPr>
          <w:rFonts w:eastAsia="Times New Roman"/>
          <w:sz w:val="22"/>
          <w:szCs w:val="22"/>
        </w:rPr>
        <w:t xml:space="preserve"> 4,000 jobs created in the construction supply chain since 2015 thanks to the London Plan for building </w:t>
      </w:r>
      <w:r w:rsidRPr="00B72FC2">
        <w:rPr>
          <w:rFonts w:eastAsia="Times New Roman"/>
          <w:sz w:val="22"/>
          <w:szCs w:val="22"/>
        </w:rPr>
        <w:t xml:space="preserve">out </w:t>
      </w:r>
      <w:r w:rsidRPr="00632976">
        <w:rPr>
          <w:rFonts w:eastAsia="Times New Roman"/>
          <w:sz w:val="22"/>
          <w:szCs w:val="22"/>
        </w:rPr>
        <w:t>planning applications.</w:t>
      </w:r>
    </w:p>
    <w:p w:rsidR="00414073" w:rsidRPr="00B72FC2" w:rsidRDefault="00414073" w:rsidP="00B72FC2">
      <w:pPr>
        <w:shd w:val="clear" w:color="auto" w:fill="FFFFFF"/>
        <w:rPr>
          <w:sz w:val="22"/>
          <w:szCs w:val="22"/>
        </w:rPr>
      </w:pPr>
    </w:p>
    <w:p w:rsidR="00A263EA" w:rsidRPr="00B72FC2" w:rsidRDefault="00A263EA" w:rsidP="00B72FC2">
      <w:pPr>
        <w:pStyle w:val="Heading1"/>
        <w:spacing w:before="0" w:after="0"/>
        <w:rPr>
          <w:i/>
          <w:sz w:val="22"/>
          <w:szCs w:val="22"/>
          <w:u w:val="single"/>
        </w:rPr>
      </w:pPr>
      <w:r w:rsidRPr="00B72FC2">
        <w:rPr>
          <w:i/>
          <w:sz w:val="22"/>
          <w:szCs w:val="22"/>
          <w:u w:val="single"/>
        </w:rPr>
        <w:t>Events</w:t>
      </w:r>
    </w:p>
    <w:p w:rsidR="007B7624" w:rsidRPr="00B72FC2" w:rsidRDefault="007B7624" w:rsidP="00B72FC2">
      <w:pPr>
        <w:rPr>
          <w:sz w:val="22"/>
          <w:szCs w:val="22"/>
        </w:rPr>
      </w:pPr>
    </w:p>
    <w:p w:rsidR="001A2B29" w:rsidRPr="00B72FC2" w:rsidRDefault="001A2B29" w:rsidP="00B72FC2">
      <w:pPr>
        <w:rPr>
          <w:b/>
          <w:sz w:val="22"/>
          <w:szCs w:val="22"/>
        </w:rPr>
      </w:pPr>
      <w:r w:rsidRPr="00B72FC2">
        <w:rPr>
          <w:b/>
          <w:sz w:val="22"/>
          <w:szCs w:val="22"/>
        </w:rPr>
        <w:t>Tyndall Centre lecture hosted by CPRE</w:t>
      </w:r>
    </w:p>
    <w:p w:rsidR="003B6691" w:rsidRPr="00B72FC2" w:rsidRDefault="003B6691" w:rsidP="00B72FC2">
      <w:pPr>
        <w:pStyle w:val="NormalWeb"/>
        <w:shd w:val="clear" w:color="auto" w:fill="FFFFFF"/>
        <w:spacing w:before="0" w:after="0"/>
        <w:rPr>
          <w:rFonts w:ascii="Arial" w:hAnsi="Arial" w:cs="Arial"/>
          <w:sz w:val="22"/>
          <w:szCs w:val="22"/>
        </w:rPr>
      </w:pPr>
      <w:r w:rsidRPr="00B72FC2">
        <w:rPr>
          <w:rFonts w:ascii="Arial" w:hAnsi="Arial" w:cs="Arial"/>
          <w:bCs/>
          <w:sz w:val="22"/>
          <w:szCs w:val="22"/>
        </w:rPr>
        <w:t xml:space="preserve">Professor Kevin Anderson, Deputy-Director of the Tyndall Centre for Climate Change Research at the University of Manchester, will give a </w:t>
      </w:r>
      <w:hyperlink r:id="rId69" w:history="1">
        <w:r w:rsidRPr="00B72FC2">
          <w:rPr>
            <w:rStyle w:val="Hyperlink"/>
            <w:rFonts w:ascii="Arial" w:hAnsi="Arial" w:cs="Arial"/>
            <w:bCs/>
            <w:sz w:val="22"/>
            <w:szCs w:val="22"/>
          </w:rPr>
          <w:t>public lecture on </w:t>
        </w:r>
        <w:r w:rsidRPr="00B72FC2">
          <w:rPr>
            <w:rStyle w:val="Hyperlink"/>
            <w:rFonts w:ascii="Arial" w:hAnsi="Arial" w:cs="Arial"/>
            <w:sz w:val="22"/>
            <w:szCs w:val="22"/>
          </w:rPr>
          <w:t>23 January 2018</w:t>
        </w:r>
        <w:r w:rsidR="001A2B29" w:rsidRPr="00B72FC2">
          <w:rPr>
            <w:rStyle w:val="Hyperlink"/>
            <w:rFonts w:ascii="Arial" w:hAnsi="Arial" w:cs="Arial"/>
            <w:sz w:val="22"/>
            <w:szCs w:val="22"/>
          </w:rPr>
          <w:t xml:space="preserve"> </w:t>
        </w:r>
        <w:r w:rsidRPr="00B72FC2">
          <w:rPr>
            <w:rStyle w:val="Hyperlink"/>
            <w:rFonts w:ascii="Arial" w:hAnsi="Arial" w:cs="Arial"/>
            <w:bCs/>
            <w:sz w:val="22"/>
            <w:szCs w:val="22"/>
          </w:rPr>
          <w:t>hosted by the CPRE Northwest Regional Group</w:t>
        </w:r>
      </w:hyperlink>
      <w:r w:rsidRPr="00B72FC2">
        <w:rPr>
          <w:rFonts w:ascii="Arial" w:hAnsi="Arial" w:cs="Arial"/>
          <w:bCs/>
          <w:sz w:val="22"/>
          <w:szCs w:val="22"/>
        </w:rPr>
        <w:t>.</w:t>
      </w:r>
      <w:r w:rsidR="00627E81" w:rsidRPr="00B72FC2">
        <w:rPr>
          <w:rFonts w:ascii="Arial" w:hAnsi="Arial" w:cs="Arial"/>
          <w:bCs/>
          <w:sz w:val="22"/>
          <w:szCs w:val="22"/>
        </w:rPr>
        <w:t xml:space="preserve"> </w:t>
      </w:r>
      <w:r w:rsidR="00627E81" w:rsidRPr="00B72FC2">
        <w:rPr>
          <w:rFonts w:ascii="Arial" w:hAnsi="Arial" w:cs="Arial"/>
          <w:sz w:val="22"/>
          <w:szCs w:val="22"/>
        </w:rPr>
        <w:t xml:space="preserve">Climate change is a major issue for our future energy use, health, and towns and cities, but it will also have a dramatic impact on our countryside. In this event we will begin to highlight those impacts and explore how in the North West we can help to build the resilience of our natural environment. </w:t>
      </w:r>
      <w:r w:rsidR="00627E81" w:rsidRPr="00B72FC2">
        <w:rPr>
          <w:rStyle w:val="Strong"/>
          <w:rFonts w:ascii="Arial" w:hAnsi="Arial" w:cs="Arial"/>
          <w:b w:val="0"/>
          <w:sz w:val="22"/>
          <w:szCs w:val="22"/>
        </w:rPr>
        <w:t>10.30am</w:t>
      </w:r>
      <w:r w:rsidR="00627E81" w:rsidRPr="00B72FC2">
        <w:rPr>
          <w:rFonts w:ascii="Arial" w:hAnsi="Arial" w:cs="Arial"/>
          <w:sz w:val="22"/>
          <w:szCs w:val="22"/>
        </w:rPr>
        <w:t> (doors open at 10am) at the </w:t>
      </w:r>
      <w:hyperlink r:id="rId70" w:history="1">
        <w:r w:rsidR="00627E81" w:rsidRPr="00B72FC2">
          <w:rPr>
            <w:rStyle w:val="Hyperlink"/>
            <w:rFonts w:ascii="Arial" w:hAnsi="Arial" w:cs="Arial"/>
            <w:sz w:val="22"/>
            <w:szCs w:val="22"/>
          </w:rPr>
          <w:t>Friends' Meeting House in Manchester</w:t>
        </w:r>
      </w:hyperlink>
      <w:r w:rsidR="00627E81" w:rsidRPr="00B72FC2">
        <w:rPr>
          <w:rFonts w:ascii="Arial" w:hAnsi="Arial" w:cs="Arial"/>
          <w:sz w:val="22"/>
          <w:szCs w:val="22"/>
        </w:rPr>
        <w:t xml:space="preserve">. </w:t>
      </w:r>
    </w:p>
    <w:p w:rsidR="001A2B29" w:rsidRPr="00B72FC2" w:rsidRDefault="001A2B29" w:rsidP="00B72FC2">
      <w:pPr>
        <w:pStyle w:val="NormalWeb"/>
        <w:shd w:val="clear" w:color="auto" w:fill="FFFFFF"/>
        <w:spacing w:before="0" w:after="0"/>
        <w:rPr>
          <w:rFonts w:ascii="Arial" w:hAnsi="Arial" w:cs="Arial"/>
          <w:sz w:val="22"/>
          <w:szCs w:val="22"/>
        </w:rPr>
      </w:pPr>
    </w:p>
    <w:p w:rsidR="001A2B29" w:rsidRPr="00B72FC2" w:rsidRDefault="00627E81" w:rsidP="00B72FC2">
      <w:pPr>
        <w:rPr>
          <w:b/>
          <w:bCs/>
          <w:sz w:val="22"/>
          <w:szCs w:val="22"/>
          <w:lang w:val="en-US"/>
        </w:rPr>
      </w:pPr>
      <w:r w:rsidRPr="00B72FC2">
        <w:rPr>
          <w:b/>
          <w:bCs/>
          <w:sz w:val="22"/>
          <w:szCs w:val="22"/>
          <w:lang w:val="en-US"/>
        </w:rPr>
        <w:t xml:space="preserve">Greater Manchester: </w:t>
      </w:r>
      <w:r w:rsidR="001A2B29" w:rsidRPr="00B72FC2">
        <w:rPr>
          <w:b/>
          <w:bCs/>
          <w:sz w:val="22"/>
          <w:szCs w:val="22"/>
          <w:lang w:val="en-US"/>
        </w:rPr>
        <w:t>‘Connecting People with Nature’</w:t>
      </w:r>
    </w:p>
    <w:p w:rsidR="003B6691" w:rsidRPr="00B72FC2" w:rsidRDefault="00627E81" w:rsidP="00B72FC2">
      <w:pPr>
        <w:rPr>
          <w:sz w:val="22"/>
          <w:szCs w:val="22"/>
          <w:lang w:val="en-US"/>
        </w:rPr>
      </w:pPr>
      <w:r w:rsidRPr="00B72FC2">
        <w:rPr>
          <w:bCs/>
          <w:sz w:val="22"/>
          <w:szCs w:val="22"/>
          <w:lang w:val="en-US"/>
        </w:rPr>
        <w:t>Greater Manchester Natural Capital Group is hosting their 2018 Annual Conference ‘</w:t>
      </w:r>
      <w:hyperlink r:id="rId71" w:history="1">
        <w:r w:rsidRPr="00B72FC2">
          <w:rPr>
            <w:rStyle w:val="Hyperlink"/>
            <w:bCs/>
            <w:sz w:val="22"/>
            <w:szCs w:val="22"/>
            <w:lang w:val="en-US"/>
          </w:rPr>
          <w:t>Connecting People with Nature</w:t>
        </w:r>
      </w:hyperlink>
      <w:r w:rsidRPr="00B72FC2">
        <w:rPr>
          <w:bCs/>
          <w:sz w:val="22"/>
          <w:szCs w:val="22"/>
          <w:lang w:val="en-US"/>
        </w:rPr>
        <w:t>’ on Tuesday 16</w:t>
      </w:r>
      <w:r w:rsidRPr="00B72FC2">
        <w:rPr>
          <w:bCs/>
          <w:sz w:val="22"/>
          <w:szCs w:val="22"/>
          <w:vertAlign w:val="superscript"/>
          <w:lang w:val="en-US"/>
        </w:rPr>
        <w:t>th</w:t>
      </w:r>
      <w:r w:rsidRPr="00B72FC2">
        <w:rPr>
          <w:bCs/>
          <w:sz w:val="22"/>
          <w:szCs w:val="22"/>
          <w:lang w:val="en-US"/>
        </w:rPr>
        <w:t xml:space="preserve"> January 2018. </w:t>
      </w:r>
      <w:r w:rsidR="001A2B29" w:rsidRPr="00B72FC2">
        <w:rPr>
          <w:sz w:val="22"/>
          <w:szCs w:val="22"/>
          <w:lang w:val="en-US"/>
        </w:rPr>
        <w:t>The conference will bring together leading practitioners from across the public, private and third sectors exploring how we can support Greater Manchester’s natural environment as a destination to visit, volunteer at and enjoy as part of a healthy lifestyle.</w:t>
      </w:r>
      <w:r w:rsidRPr="00B72FC2">
        <w:rPr>
          <w:sz w:val="22"/>
          <w:szCs w:val="22"/>
          <w:lang w:val="en-US"/>
        </w:rPr>
        <w:t xml:space="preserve"> </w:t>
      </w:r>
      <w:r w:rsidR="001A2B29" w:rsidRPr="00B72FC2">
        <w:rPr>
          <w:sz w:val="22"/>
          <w:szCs w:val="22"/>
          <w:lang w:val="en-US"/>
        </w:rPr>
        <w:t>Manchester Museum, Manchester M13 9PL</w:t>
      </w:r>
      <w:r w:rsidRPr="00B72FC2">
        <w:rPr>
          <w:sz w:val="22"/>
          <w:szCs w:val="22"/>
          <w:lang w:val="en-US"/>
        </w:rPr>
        <w:t xml:space="preserve">, </w:t>
      </w:r>
      <w:r w:rsidR="001A2B29" w:rsidRPr="00B72FC2">
        <w:rPr>
          <w:sz w:val="22"/>
          <w:szCs w:val="22"/>
          <w:lang w:val="en-US"/>
        </w:rPr>
        <w:t xml:space="preserve">9.30-4.00pm.  </w:t>
      </w:r>
    </w:p>
    <w:p w:rsidR="00627E81" w:rsidRPr="00B72FC2" w:rsidRDefault="00627E81" w:rsidP="00B72FC2">
      <w:pPr>
        <w:rPr>
          <w:b/>
          <w:sz w:val="22"/>
          <w:szCs w:val="22"/>
          <w:shd w:val="clear" w:color="auto" w:fill="FFFFFF"/>
        </w:rPr>
      </w:pPr>
    </w:p>
    <w:p w:rsidR="00CC6C35" w:rsidRPr="00B72FC2" w:rsidRDefault="00CC6C35" w:rsidP="00B72FC2">
      <w:pPr>
        <w:rPr>
          <w:b/>
          <w:sz w:val="22"/>
          <w:szCs w:val="22"/>
          <w:shd w:val="clear" w:color="auto" w:fill="FFFFFF"/>
        </w:rPr>
      </w:pPr>
      <w:r w:rsidRPr="00B72FC2">
        <w:rPr>
          <w:b/>
          <w:sz w:val="22"/>
          <w:szCs w:val="22"/>
          <w:shd w:val="clear" w:color="auto" w:fill="FFFFFF"/>
        </w:rPr>
        <w:t>Community Forests Conference</w:t>
      </w:r>
    </w:p>
    <w:p w:rsidR="00CC6C35" w:rsidRPr="00B72FC2" w:rsidRDefault="00CC6C35" w:rsidP="00B72FC2">
      <w:pPr>
        <w:rPr>
          <w:b/>
          <w:sz w:val="22"/>
          <w:szCs w:val="22"/>
          <w:shd w:val="clear" w:color="auto" w:fill="FFFFFF"/>
        </w:rPr>
      </w:pPr>
      <w:r w:rsidRPr="00B72FC2">
        <w:rPr>
          <w:rFonts w:eastAsia="Times New Roman"/>
          <w:sz w:val="22"/>
          <w:szCs w:val="22"/>
        </w:rPr>
        <w:t xml:space="preserve">The </w:t>
      </w:r>
      <w:hyperlink r:id="rId72" w:history="1">
        <w:r w:rsidRPr="00B72FC2">
          <w:rPr>
            <w:rStyle w:val="Hyperlink"/>
            <w:rFonts w:eastAsia="Times New Roman"/>
            <w:sz w:val="22"/>
            <w:szCs w:val="22"/>
          </w:rPr>
          <w:t>annual conference</w:t>
        </w:r>
      </w:hyperlink>
      <w:r w:rsidRPr="00B72FC2">
        <w:rPr>
          <w:rFonts w:eastAsia="Times New Roman"/>
          <w:sz w:val="22"/>
          <w:szCs w:val="22"/>
        </w:rPr>
        <w:t xml:space="preserve"> for community woodlands and forests is taking place in</w:t>
      </w:r>
      <w:r w:rsidRPr="00B72FC2">
        <w:rPr>
          <w:rStyle w:val="Strong"/>
          <w:sz w:val="22"/>
          <w:szCs w:val="22"/>
        </w:rPr>
        <w:t xml:space="preserve"> </w:t>
      </w:r>
      <w:r w:rsidRPr="00B72FC2">
        <w:rPr>
          <w:rStyle w:val="Strong"/>
          <w:b w:val="0"/>
          <w:sz w:val="22"/>
          <w:szCs w:val="22"/>
        </w:rPr>
        <w:t>Birmingham on 22nd March 2018. T</w:t>
      </w:r>
      <w:r w:rsidRPr="00B72FC2">
        <w:rPr>
          <w:rFonts w:eastAsia="Times New Roman"/>
          <w:sz w:val="22"/>
          <w:szCs w:val="22"/>
        </w:rPr>
        <w:t>his year the focus will be on resourcing, managing woodlands in the heart of communities, and nature-based solutions. Booking early is essential!</w:t>
      </w:r>
    </w:p>
    <w:p w:rsidR="00E5112B" w:rsidRPr="00B72FC2" w:rsidRDefault="00E5112B" w:rsidP="00B72FC2">
      <w:pPr>
        <w:rPr>
          <w:b/>
          <w:sz w:val="22"/>
          <w:szCs w:val="22"/>
          <w:shd w:val="clear" w:color="auto" w:fill="FFFFFF"/>
        </w:rPr>
      </w:pPr>
    </w:p>
    <w:p w:rsidR="00A37075" w:rsidRPr="00B72FC2" w:rsidRDefault="005A583A" w:rsidP="00B72FC2">
      <w:pPr>
        <w:pStyle w:val="Heading1"/>
        <w:spacing w:before="0" w:after="0"/>
        <w:rPr>
          <w:i/>
          <w:sz w:val="22"/>
          <w:szCs w:val="22"/>
          <w:u w:val="single"/>
        </w:rPr>
      </w:pPr>
      <w:r w:rsidRPr="00B72FC2">
        <w:rPr>
          <w:i/>
          <w:sz w:val="22"/>
          <w:szCs w:val="22"/>
          <w:u w:val="single"/>
        </w:rPr>
        <w:t>Resources</w:t>
      </w:r>
    </w:p>
    <w:p w:rsidR="00C47B00" w:rsidRPr="00B72FC2" w:rsidRDefault="00C47B00" w:rsidP="00B72FC2">
      <w:pPr>
        <w:rPr>
          <w:sz w:val="22"/>
          <w:szCs w:val="22"/>
        </w:rPr>
      </w:pPr>
    </w:p>
    <w:p w:rsidR="00DD3E8C" w:rsidRPr="006D5B79" w:rsidRDefault="00DD3E8C" w:rsidP="00B72FC2">
      <w:pPr>
        <w:rPr>
          <w:b/>
          <w:sz w:val="22"/>
          <w:szCs w:val="22"/>
        </w:rPr>
      </w:pPr>
      <w:r w:rsidRPr="006D5B79">
        <w:rPr>
          <w:b/>
          <w:sz w:val="22"/>
          <w:szCs w:val="22"/>
        </w:rPr>
        <w:t xml:space="preserve">Building </w:t>
      </w:r>
      <w:proofErr w:type="gramStart"/>
      <w:r w:rsidRPr="006D5B79">
        <w:rPr>
          <w:b/>
          <w:sz w:val="22"/>
          <w:szCs w:val="22"/>
        </w:rPr>
        <w:t>With</w:t>
      </w:r>
      <w:proofErr w:type="gramEnd"/>
      <w:r w:rsidRPr="006D5B79">
        <w:rPr>
          <w:b/>
          <w:sz w:val="22"/>
          <w:szCs w:val="22"/>
        </w:rPr>
        <w:t xml:space="preserve"> Nature</w:t>
      </w:r>
    </w:p>
    <w:p w:rsidR="00DD3E8C" w:rsidRPr="00B72FC2" w:rsidRDefault="00CC6C35" w:rsidP="00B72FC2">
      <w:pPr>
        <w:rPr>
          <w:rFonts w:eastAsia="Times New Roman"/>
          <w:sz w:val="22"/>
          <w:szCs w:val="22"/>
        </w:rPr>
      </w:pPr>
      <w:hyperlink r:id="rId73" w:history="1">
        <w:r w:rsidR="00DD3E8C" w:rsidRPr="00B72FC2">
          <w:rPr>
            <w:rStyle w:val="Hyperlink"/>
            <w:rFonts w:eastAsia="Times New Roman"/>
            <w:sz w:val="22"/>
            <w:szCs w:val="22"/>
          </w:rPr>
          <w:t>'Building with Nature'</w:t>
        </w:r>
      </w:hyperlink>
      <w:r w:rsidR="00DD3E8C" w:rsidRPr="00B72FC2">
        <w:rPr>
          <w:rFonts w:eastAsia="Times New Roman"/>
          <w:sz w:val="22"/>
          <w:szCs w:val="22"/>
        </w:rPr>
        <w:t xml:space="preserve"> is a new benchmark</w:t>
      </w:r>
      <w:r w:rsidRPr="00B72FC2">
        <w:rPr>
          <w:rFonts w:eastAsia="Times New Roman"/>
          <w:sz w:val="22"/>
          <w:szCs w:val="22"/>
        </w:rPr>
        <w:t xml:space="preserve"> (a “green infrastructure certification scheme”)</w:t>
      </w:r>
      <w:r w:rsidR="00DD3E8C" w:rsidRPr="00B72FC2">
        <w:rPr>
          <w:rFonts w:eastAsia="Times New Roman"/>
          <w:sz w:val="22"/>
          <w:szCs w:val="22"/>
        </w:rPr>
        <w:t>, developed by Gloucestershire Wildlife Trust and the University of the West of England, to encourage developers to create schemes where people's well-being, as well as wildlife, are given priority. It has support from several national housebuilders and to date three hous</w:t>
      </w:r>
      <w:r w:rsidRPr="00B72FC2">
        <w:rPr>
          <w:rFonts w:eastAsia="Times New Roman"/>
          <w:sz w:val="22"/>
          <w:szCs w:val="22"/>
        </w:rPr>
        <w:t>ing</w:t>
      </w:r>
      <w:r w:rsidR="00DD3E8C" w:rsidRPr="00B72FC2">
        <w:rPr>
          <w:rFonts w:eastAsia="Times New Roman"/>
          <w:sz w:val="22"/>
          <w:szCs w:val="22"/>
        </w:rPr>
        <w:t xml:space="preserve"> schemes have been designed using it.</w:t>
      </w:r>
    </w:p>
    <w:p w:rsidR="00CC6C35" w:rsidRPr="00B72FC2" w:rsidRDefault="00CC6C35" w:rsidP="00B72FC2">
      <w:pPr>
        <w:rPr>
          <w:sz w:val="22"/>
          <w:szCs w:val="22"/>
        </w:rPr>
      </w:pPr>
    </w:p>
    <w:p w:rsidR="00CC6C35" w:rsidRPr="006D5B79" w:rsidRDefault="00CC6C35" w:rsidP="00B72FC2">
      <w:pPr>
        <w:rPr>
          <w:b/>
          <w:sz w:val="22"/>
          <w:szCs w:val="22"/>
        </w:rPr>
      </w:pPr>
      <w:r w:rsidRPr="006D5B79">
        <w:rPr>
          <w:b/>
          <w:sz w:val="22"/>
          <w:szCs w:val="22"/>
        </w:rPr>
        <w:lastRenderedPageBreak/>
        <w:t>Resource pack for marine NGOs</w:t>
      </w:r>
    </w:p>
    <w:p w:rsidR="00CC6C35" w:rsidRPr="00B72FC2" w:rsidRDefault="00CC6C35" w:rsidP="00B72FC2">
      <w:pPr>
        <w:rPr>
          <w:rFonts w:eastAsia="Times New Roman"/>
          <w:sz w:val="22"/>
          <w:szCs w:val="22"/>
        </w:rPr>
      </w:pPr>
      <w:r w:rsidRPr="00B72FC2">
        <w:rPr>
          <w:rFonts w:eastAsia="Times New Roman"/>
          <w:sz w:val="22"/>
          <w:szCs w:val="22"/>
        </w:rPr>
        <w:t>The Marine Socio-Economics Project (MSEP) has been working since 2012 to improve understanding of economic and social issues surrounding the use of the sea. It has now produced a range of resources for marine NGOs, including briefings on key economic concepts, statistics and trends, case studies and data sources.</w:t>
      </w:r>
    </w:p>
    <w:p w:rsidR="00CC6C35" w:rsidRPr="00B72FC2" w:rsidRDefault="00CC6C35" w:rsidP="00B72FC2">
      <w:pPr>
        <w:rPr>
          <w:sz w:val="22"/>
          <w:szCs w:val="22"/>
        </w:rPr>
      </w:pPr>
    </w:p>
    <w:p w:rsidR="00CC6C35" w:rsidRPr="006D5B79" w:rsidRDefault="001C5534" w:rsidP="00B72FC2">
      <w:pPr>
        <w:rPr>
          <w:b/>
          <w:sz w:val="22"/>
          <w:szCs w:val="22"/>
        </w:rPr>
      </w:pPr>
      <w:r w:rsidRPr="006D5B79">
        <w:rPr>
          <w:b/>
          <w:sz w:val="22"/>
          <w:szCs w:val="22"/>
        </w:rPr>
        <w:t>“Sustainable development” scorecard</w:t>
      </w:r>
    </w:p>
    <w:p w:rsidR="001C5534" w:rsidRPr="00B72FC2" w:rsidRDefault="001C5534" w:rsidP="00B72FC2">
      <w:pPr>
        <w:rPr>
          <w:rFonts w:eastAsia="Times New Roman"/>
          <w:color w:val="000000"/>
          <w:sz w:val="22"/>
          <w:szCs w:val="22"/>
        </w:rPr>
      </w:pPr>
      <w:r w:rsidRPr="00B72FC2">
        <w:rPr>
          <w:rFonts w:eastAsia="Times New Roman"/>
          <w:color w:val="000000"/>
          <w:sz w:val="22"/>
          <w:szCs w:val="22"/>
        </w:rPr>
        <w:t xml:space="preserve">A ‘scorecard’ </w:t>
      </w:r>
      <w:r w:rsidR="00530E85">
        <w:rPr>
          <w:rFonts w:eastAsia="Times New Roman"/>
          <w:color w:val="000000"/>
          <w:sz w:val="22"/>
          <w:szCs w:val="22"/>
        </w:rPr>
        <w:t>to help</w:t>
      </w:r>
      <w:r w:rsidRPr="00B72FC2">
        <w:rPr>
          <w:rFonts w:eastAsia="Times New Roman"/>
          <w:color w:val="000000"/>
          <w:sz w:val="22"/>
          <w:szCs w:val="22"/>
        </w:rPr>
        <w:t xml:space="preserve"> planners</w:t>
      </w:r>
      <w:r w:rsidR="00530E85">
        <w:rPr>
          <w:rFonts w:eastAsia="Times New Roman"/>
          <w:color w:val="000000"/>
          <w:sz w:val="22"/>
          <w:szCs w:val="22"/>
        </w:rPr>
        <w:t>, developers and communities</w:t>
      </w:r>
      <w:r w:rsidRPr="00B72FC2">
        <w:rPr>
          <w:rFonts w:eastAsia="Times New Roman"/>
          <w:color w:val="000000"/>
          <w:sz w:val="22"/>
          <w:szCs w:val="22"/>
        </w:rPr>
        <w:t xml:space="preserve"> to assess the sustainability of proposed developments has been launched by </w:t>
      </w:r>
      <w:r w:rsidR="006B4968">
        <w:rPr>
          <w:rFonts w:eastAsia="Times New Roman"/>
          <w:color w:val="000000"/>
          <w:sz w:val="22"/>
          <w:szCs w:val="22"/>
        </w:rPr>
        <w:t xml:space="preserve">the industry-led </w:t>
      </w:r>
      <w:r w:rsidRPr="00B72FC2">
        <w:rPr>
          <w:rFonts w:eastAsia="Times New Roman"/>
          <w:color w:val="000000"/>
          <w:sz w:val="22"/>
          <w:szCs w:val="22"/>
        </w:rPr>
        <w:t>“Sustainable Development Commission”</w:t>
      </w:r>
      <w:r w:rsidR="006B4968" w:rsidRPr="006B4968">
        <w:rPr>
          <w:rFonts w:eastAsia="Times New Roman"/>
          <w:color w:val="000000"/>
          <w:sz w:val="22"/>
          <w:szCs w:val="22"/>
        </w:rPr>
        <w:t xml:space="preserve"> </w:t>
      </w:r>
      <w:r w:rsidR="006B4968">
        <w:rPr>
          <w:rFonts w:eastAsia="Times New Roman"/>
          <w:color w:val="000000"/>
          <w:sz w:val="22"/>
          <w:szCs w:val="22"/>
        </w:rPr>
        <w:t>(no connection with the</w:t>
      </w:r>
      <w:r w:rsidR="006B4968" w:rsidRPr="00B72FC2">
        <w:rPr>
          <w:rFonts w:eastAsia="Times New Roman"/>
          <w:color w:val="000000"/>
          <w:sz w:val="22"/>
          <w:szCs w:val="22"/>
        </w:rPr>
        <w:t xml:space="preserve"> well-resp</w:t>
      </w:r>
      <w:r w:rsidR="006B4968">
        <w:rPr>
          <w:rFonts w:eastAsia="Times New Roman"/>
          <w:color w:val="000000"/>
          <w:sz w:val="22"/>
          <w:szCs w:val="22"/>
        </w:rPr>
        <w:t xml:space="preserve">ected public body of that name, </w:t>
      </w:r>
      <w:r w:rsidR="006B4968">
        <w:rPr>
          <w:rFonts w:eastAsia="Times New Roman"/>
          <w:color w:val="000000"/>
          <w:sz w:val="22"/>
          <w:szCs w:val="22"/>
        </w:rPr>
        <w:t>which</w:t>
      </w:r>
      <w:r w:rsidR="006B4968">
        <w:rPr>
          <w:rFonts w:eastAsia="Times New Roman"/>
          <w:color w:val="000000"/>
          <w:sz w:val="22"/>
          <w:szCs w:val="22"/>
        </w:rPr>
        <w:t xml:space="preserve"> was </w:t>
      </w:r>
      <w:r w:rsidR="006B4968">
        <w:rPr>
          <w:rFonts w:eastAsia="Times New Roman"/>
          <w:color w:val="000000"/>
          <w:sz w:val="22"/>
          <w:szCs w:val="22"/>
        </w:rPr>
        <w:t>axed in the first round</w:t>
      </w:r>
      <w:r w:rsidR="006B4968" w:rsidRPr="00B72FC2">
        <w:rPr>
          <w:rFonts w:eastAsia="Times New Roman"/>
          <w:color w:val="000000"/>
          <w:sz w:val="22"/>
          <w:szCs w:val="22"/>
        </w:rPr>
        <w:t xml:space="preserve"> of austerity cuts by the Coalition Government)</w:t>
      </w:r>
      <w:r w:rsidRPr="00B72FC2">
        <w:rPr>
          <w:rFonts w:eastAsia="Times New Roman"/>
          <w:color w:val="000000"/>
          <w:sz w:val="22"/>
          <w:szCs w:val="22"/>
        </w:rPr>
        <w:t xml:space="preserve"> and Iceni Projects.</w:t>
      </w:r>
      <w:r w:rsidR="00DC09F1" w:rsidRPr="00B72FC2">
        <w:rPr>
          <w:rFonts w:eastAsia="Times New Roman"/>
          <w:color w:val="000000"/>
          <w:sz w:val="22"/>
          <w:szCs w:val="22"/>
        </w:rPr>
        <w:t xml:space="preserve"> </w:t>
      </w:r>
      <w:r w:rsidRPr="00B72FC2">
        <w:rPr>
          <w:rFonts w:eastAsia="Times New Roman"/>
          <w:color w:val="000000"/>
          <w:sz w:val="22"/>
          <w:szCs w:val="22"/>
        </w:rPr>
        <w:t xml:space="preserve">The </w:t>
      </w:r>
      <w:hyperlink r:id="rId74" w:history="1">
        <w:r w:rsidRPr="00B72FC2">
          <w:rPr>
            <w:rStyle w:val="Hyperlink"/>
            <w:rFonts w:eastAsia="Times New Roman"/>
            <w:sz w:val="22"/>
            <w:szCs w:val="22"/>
          </w:rPr>
          <w:t>Sustainable Development Sc</w:t>
        </w:r>
        <w:r w:rsidRPr="00B72FC2">
          <w:rPr>
            <w:rStyle w:val="Hyperlink"/>
            <w:rFonts w:eastAsia="Times New Roman"/>
            <w:sz w:val="22"/>
            <w:szCs w:val="22"/>
          </w:rPr>
          <w:t>o</w:t>
        </w:r>
        <w:r w:rsidRPr="00B72FC2">
          <w:rPr>
            <w:rStyle w:val="Hyperlink"/>
            <w:rFonts w:eastAsia="Times New Roman"/>
            <w:sz w:val="22"/>
            <w:szCs w:val="22"/>
          </w:rPr>
          <w:t>recard</w:t>
        </w:r>
      </w:hyperlink>
      <w:r w:rsidRPr="00B72FC2">
        <w:rPr>
          <w:rFonts w:eastAsia="Times New Roman"/>
          <w:color w:val="000000"/>
          <w:sz w:val="22"/>
          <w:szCs w:val="22"/>
        </w:rPr>
        <w:t xml:space="preserve"> is a free online resource that</w:t>
      </w:r>
      <w:r w:rsidR="006B4968">
        <w:rPr>
          <w:rFonts w:eastAsia="Times New Roman"/>
          <w:color w:val="000000"/>
          <w:sz w:val="22"/>
          <w:szCs w:val="22"/>
        </w:rPr>
        <w:t xml:space="preserve"> claims to judge</w:t>
      </w:r>
      <w:r w:rsidRPr="00B72FC2">
        <w:rPr>
          <w:rFonts w:eastAsia="Times New Roman"/>
          <w:color w:val="000000"/>
          <w:sz w:val="22"/>
          <w:szCs w:val="22"/>
        </w:rPr>
        <w:t xml:space="preserve"> proposal</w:t>
      </w:r>
      <w:r w:rsidR="006B4968">
        <w:rPr>
          <w:rFonts w:eastAsia="Times New Roman"/>
          <w:color w:val="000000"/>
          <w:sz w:val="22"/>
          <w:szCs w:val="22"/>
        </w:rPr>
        <w:t>s</w:t>
      </w:r>
      <w:r w:rsidRPr="00B72FC2">
        <w:rPr>
          <w:rFonts w:eastAsia="Times New Roman"/>
          <w:color w:val="000000"/>
          <w:sz w:val="22"/>
          <w:szCs w:val="22"/>
        </w:rPr>
        <w:t xml:space="preserve"> by how well it meets the National Planning Policy Framework’s (NPPF) definition of sustainable development.</w:t>
      </w:r>
    </w:p>
    <w:p w:rsidR="001C5534" w:rsidRPr="00B72FC2" w:rsidRDefault="001C5534" w:rsidP="00B72FC2">
      <w:pPr>
        <w:rPr>
          <w:sz w:val="22"/>
          <w:szCs w:val="22"/>
        </w:rPr>
      </w:pPr>
    </w:p>
    <w:p w:rsidR="007338DE" w:rsidRPr="00B72FC2" w:rsidRDefault="00134B7E" w:rsidP="00B72FC2">
      <w:pPr>
        <w:rPr>
          <w:b/>
          <w:sz w:val="22"/>
          <w:szCs w:val="22"/>
        </w:rPr>
      </w:pPr>
      <w:r w:rsidRPr="00B72FC2">
        <w:rPr>
          <w:b/>
          <w:sz w:val="22"/>
          <w:szCs w:val="22"/>
        </w:rPr>
        <w:t>Recycle Christmas</w:t>
      </w:r>
    </w:p>
    <w:p w:rsidR="00134B7E" w:rsidRPr="00B72FC2" w:rsidRDefault="00134B7E" w:rsidP="00B72FC2">
      <w:pPr>
        <w:rPr>
          <w:sz w:val="22"/>
          <w:szCs w:val="22"/>
        </w:rPr>
      </w:pPr>
      <w:r w:rsidRPr="00B72FC2">
        <w:rPr>
          <w:sz w:val="22"/>
          <w:szCs w:val="22"/>
        </w:rPr>
        <w:t xml:space="preserve">WRAP have produced a </w:t>
      </w:r>
      <w:hyperlink r:id="rId75" w:history="1">
        <w:r w:rsidRPr="00B72FC2">
          <w:rPr>
            <w:rStyle w:val="Hyperlink"/>
            <w:sz w:val="22"/>
            <w:szCs w:val="22"/>
          </w:rPr>
          <w:t>Christmas recycling resource pack</w:t>
        </w:r>
      </w:hyperlink>
      <w:r w:rsidRPr="00B72FC2">
        <w:rPr>
          <w:sz w:val="22"/>
          <w:szCs w:val="22"/>
        </w:rPr>
        <w:t xml:space="preserve"> to help you promote </w:t>
      </w:r>
      <w:r w:rsidR="00445FF5" w:rsidRPr="00B72FC2">
        <w:rPr>
          <w:sz w:val="22"/>
          <w:szCs w:val="22"/>
        </w:rPr>
        <w:t>recycling and waste reduction in this most wasteful of seasons. But without the bah-humbug.</w:t>
      </w:r>
    </w:p>
    <w:p w:rsidR="007366A0" w:rsidRPr="00B72FC2" w:rsidRDefault="007366A0" w:rsidP="00B72FC2">
      <w:pPr>
        <w:rPr>
          <w:b/>
          <w:sz w:val="22"/>
          <w:szCs w:val="22"/>
        </w:rPr>
      </w:pPr>
    </w:p>
    <w:p w:rsidR="00CB19D1" w:rsidRPr="00B72FC2" w:rsidRDefault="00CB19D1" w:rsidP="00B72FC2">
      <w:pPr>
        <w:rPr>
          <w:b/>
          <w:sz w:val="22"/>
          <w:szCs w:val="22"/>
        </w:rPr>
      </w:pPr>
      <w:r w:rsidRPr="00B72FC2">
        <w:rPr>
          <w:b/>
          <w:sz w:val="22"/>
          <w:szCs w:val="22"/>
        </w:rPr>
        <w:t>Community Shares</w:t>
      </w:r>
      <w:r w:rsidR="001C5534" w:rsidRPr="00B72FC2">
        <w:rPr>
          <w:b/>
          <w:sz w:val="22"/>
          <w:szCs w:val="22"/>
        </w:rPr>
        <w:t xml:space="preserve"> booster</w:t>
      </w:r>
    </w:p>
    <w:p w:rsidR="00CB19D1" w:rsidRPr="00B72FC2" w:rsidRDefault="001C5534" w:rsidP="00B72FC2">
      <w:pPr>
        <w:pStyle w:val="size-161"/>
        <w:spacing w:before="0" w:beforeAutospacing="0" w:after="0" w:afterAutospacing="0" w:line="240" w:lineRule="auto"/>
        <w:rPr>
          <w:rFonts w:ascii="Arial" w:hAnsi="Arial" w:cs="Arial"/>
          <w:position w:val="6"/>
          <w:sz w:val="22"/>
          <w:szCs w:val="22"/>
        </w:rPr>
      </w:pPr>
      <w:r w:rsidRPr="00B72FC2">
        <w:rPr>
          <w:rStyle w:val="Strong"/>
          <w:rFonts w:ascii="Arial" w:hAnsi="Arial" w:cs="Arial"/>
          <w:b w:val="0"/>
          <w:position w:val="6"/>
          <w:sz w:val="22"/>
          <w:szCs w:val="22"/>
        </w:rPr>
        <w:t xml:space="preserve">£3 million funding is available for local people wanting to put business into community hands. </w:t>
      </w:r>
      <w:r w:rsidR="00CB19D1" w:rsidRPr="00B72FC2">
        <w:rPr>
          <w:rStyle w:val="font-open-sans"/>
          <w:rFonts w:ascii="Arial" w:hAnsi="Arial" w:cs="Arial"/>
          <w:position w:val="6"/>
          <w:sz w:val="22"/>
          <w:szCs w:val="22"/>
        </w:rPr>
        <w:t>If you're a local group needing an extra boost to set up or grow a community business, you can access up to £10,000 to help launch your community share offer and up to £100,000 match funding when the share offer goes live.</w:t>
      </w:r>
      <w:r w:rsidRPr="00B72FC2">
        <w:rPr>
          <w:rStyle w:val="font-open-sans"/>
          <w:rFonts w:ascii="Arial" w:hAnsi="Arial" w:cs="Arial"/>
          <w:position w:val="6"/>
          <w:sz w:val="22"/>
          <w:szCs w:val="22"/>
        </w:rPr>
        <w:t xml:space="preserve"> </w:t>
      </w:r>
      <w:hyperlink r:id="rId76" w:history="1">
        <w:r w:rsidR="00CB19D1" w:rsidRPr="00B72FC2">
          <w:rPr>
            <w:rStyle w:val="Hyperlink"/>
            <w:rFonts w:ascii="Arial" w:eastAsia="Calibri" w:hAnsi="Arial" w:cs="Arial"/>
            <w:sz w:val="22"/>
            <w:szCs w:val="22"/>
          </w:rPr>
          <w:t>Community shares</w:t>
        </w:r>
      </w:hyperlink>
      <w:r w:rsidR="00CB19D1" w:rsidRPr="00B72FC2">
        <w:rPr>
          <w:rStyle w:val="font-open-sans"/>
          <w:rFonts w:ascii="Arial" w:hAnsi="Arial" w:cs="Arial"/>
          <w:position w:val="6"/>
          <w:sz w:val="22"/>
          <w:szCs w:val="22"/>
        </w:rPr>
        <w:t xml:space="preserve"> enable groups to get projects off the ground, with local people investing often small sums of money and becoming co-owners of vital local enterprises - from affordable housing to community pubs to green energy.</w:t>
      </w:r>
    </w:p>
    <w:p w:rsidR="007366A0" w:rsidRPr="00B72FC2" w:rsidRDefault="007366A0" w:rsidP="00B72FC2">
      <w:pPr>
        <w:rPr>
          <w:sz w:val="22"/>
          <w:szCs w:val="22"/>
          <w:u w:val="single"/>
        </w:rPr>
      </w:pPr>
    </w:p>
    <w:p w:rsidR="005A583A" w:rsidRPr="00B72FC2" w:rsidRDefault="005A583A" w:rsidP="00B72FC2">
      <w:pPr>
        <w:pStyle w:val="Heading1"/>
        <w:spacing w:before="0" w:after="0"/>
        <w:rPr>
          <w:i/>
          <w:sz w:val="22"/>
          <w:szCs w:val="22"/>
          <w:u w:val="single"/>
        </w:rPr>
      </w:pPr>
      <w:r w:rsidRPr="00B72FC2">
        <w:rPr>
          <w:i/>
          <w:sz w:val="22"/>
          <w:szCs w:val="22"/>
          <w:u w:val="single"/>
        </w:rPr>
        <w:t>Consultations</w:t>
      </w:r>
    </w:p>
    <w:p w:rsidR="00A00794" w:rsidRPr="00B72FC2" w:rsidRDefault="00A00794" w:rsidP="00B72FC2">
      <w:pPr>
        <w:rPr>
          <w:sz w:val="22"/>
          <w:szCs w:val="22"/>
        </w:rPr>
      </w:pPr>
    </w:p>
    <w:p w:rsidR="00603A60" w:rsidRPr="00B72FC2" w:rsidRDefault="00603A60" w:rsidP="00B72FC2">
      <w:pPr>
        <w:rPr>
          <w:b/>
          <w:bCs/>
          <w:sz w:val="22"/>
          <w:szCs w:val="22"/>
        </w:rPr>
      </w:pPr>
      <w:r w:rsidRPr="00B72FC2">
        <w:rPr>
          <w:b/>
          <w:bCs/>
          <w:sz w:val="22"/>
          <w:szCs w:val="22"/>
        </w:rPr>
        <w:t>New Nuclear NPS consultation open</w:t>
      </w:r>
    </w:p>
    <w:p w:rsidR="00603A60" w:rsidRPr="00B72FC2" w:rsidRDefault="00603A60" w:rsidP="00B72FC2">
      <w:pPr>
        <w:rPr>
          <w:sz w:val="22"/>
          <w:szCs w:val="22"/>
        </w:rPr>
      </w:pPr>
      <w:r w:rsidRPr="00B72FC2">
        <w:rPr>
          <w:sz w:val="22"/>
          <w:szCs w:val="22"/>
        </w:rPr>
        <w:t xml:space="preserve">BEIS are consulting on the new </w:t>
      </w:r>
      <w:hyperlink r:id="rId77" w:history="1">
        <w:r w:rsidRPr="00B72FC2">
          <w:rPr>
            <w:rStyle w:val="Hyperlink"/>
            <w:sz w:val="22"/>
            <w:szCs w:val="22"/>
          </w:rPr>
          <w:t>nuclear National Policy Statement</w:t>
        </w:r>
      </w:hyperlink>
      <w:r w:rsidR="00ED69F9" w:rsidRPr="00B72FC2">
        <w:rPr>
          <w:sz w:val="22"/>
          <w:szCs w:val="22"/>
        </w:rPr>
        <w:t xml:space="preserve"> that will guide the designation of sites for new power stations</w:t>
      </w:r>
      <w:r w:rsidR="00346CC2" w:rsidRPr="00B72FC2">
        <w:rPr>
          <w:sz w:val="22"/>
          <w:szCs w:val="22"/>
        </w:rPr>
        <w:t xml:space="preserve">. It will sit alongside, rather than replace the old one, and you can find a </w:t>
      </w:r>
      <w:hyperlink r:id="rId78" w:history="1">
        <w:r w:rsidR="00346CC2" w:rsidRPr="00B72FC2">
          <w:rPr>
            <w:rStyle w:val="Hyperlink"/>
            <w:sz w:val="22"/>
            <w:szCs w:val="22"/>
          </w:rPr>
          <w:t>summary</w:t>
        </w:r>
      </w:hyperlink>
      <w:r w:rsidR="00346CC2" w:rsidRPr="00B72FC2">
        <w:rPr>
          <w:sz w:val="22"/>
          <w:szCs w:val="22"/>
        </w:rPr>
        <w:t xml:space="preserve"> of what is proposed here</w:t>
      </w:r>
      <w:r w:rsidRPr="00B72FC2">
        <w:rPr>
          <w:sz w:val="22"/>
          <w:szCs w:val="22"/>
        </w:rPr>
        <w:t xml:space="preserve"> The consultation closes on 15</w:t>
      </w:r>
      <w:r w:rsidRPr="00B72FC2">
        <w:rPr>
          <w:sz w:val="22"/>
          <w:szCs w:val="22"/>
          <w:vertAlign w:val="superscript"/>
        </w:rPr>
        <w:t>th</w:t>
      </w:r>
      <w:r w:rsidRPr="00B72FC2">
        <w:rPr>
          <w:sz w:val="22"/>
          <w:szCs w:val="22"/>
        </w:rPr>
        <w:t xml:space="preserve"> March, </w:t>
      </w:r>
      <w:r w:rsidR="00346CC2" w:rsidRPr="00B72FC2">
        <w:rPr>
          <w:sz w:val="22"/>
          <w:szCs w:val="22"/>
        </w:rPr>
        <w:t>BUT</w:t>
      </w:r>
      <w:r w:rsidRPr="00B72FC2">
        <w:rPr>
          <w:sz w:val="22"/>
          <w:szCs w:val="22"/>
        </w:rPr>
        <w:t xml:space="preserve"> the consultation for the Appraisal of Sustainability closes on 11</w:t>
      </w:r>
      <w:r w:rsidRPr="00B72FC2">
        <w:rPr>
          <w:sz w:val="22"/>
          <w:szCs w:val="22"/>
          <w:vertAlign w:val="superscript"/>
        </w:rPr>
        <w:t>th</w:t>
      </w:r>
      <w:r w:rsidRPr="00B72FC2">
        <w:rPr>
          <w:sz w:val="22"/>
          <w:szCs w:val="22"/>
        </w:rPr>
        <w:t xml:space="preserve"> January.</w:t>
      </w:r>
      <w:r w:rsidR="00346CC2" w:rsidRPr="00B72FC2">
        <w:rPr>
          <w:sz w:val="22"/>
          <w:szCs w:val="22"/>
        </w:rPr>
        <w:t xml:space="preserve"> Sneaky.</w:t>
      </w:r>
    </w:p>
    <w:p w:rsidR="00603A60" w:rsidRPr="00B72FC2" w:rsidRDefault="00603A60" w:rsidP="00B72FC2">
      <w:pPr>
        <w:rPr>
          <w:sz w:val="22"/>
          <w:szCs w:val="22"/>
        </w:rPr>
      </w:pPr>
    </w:p>
    <w:p w:rsidR="00603A60" w:rsidRPr="00B72FC2" w:rsidRDefault="00603A60" w:rsidP="00B72FC2">
      <w:pPr>
        <w:rPr>
          <w:b/>
          <w:bCs/>
          <w:sz w:val="22"/>
          <w:szCs w:val="22"/>
        </w:rPr>
      </w:pPr>
      <w:r w:rsidRPr="00B72FC2">
        <w:rPr>
          <w:b/>
          <w:bCs/>
          <w:sz w:val="22"/>
          <w:szCs w:val="22"/>
        </w:rPr>
        <w:t xml:space="preserve">Geological Disposal consultation imminent </w:t>
      </w:r>
    </w:p>
    <w:p w:rsidR="00603A60" w:rsidRPr="00B72FC2" w:rsidRDefault="00603A60" w:rsidP="00B72FC2">
      <w:pPr>
        <w:rPr>
          <w:sz w:val="22"/>
          <w:szCs w:val="22"/>
        </w:rPr>
      </w:pPr>
      <w:r w:rsidRPr="00B72FC2">
        <w:rPr>
          <w:sz w:val="22"/>
          <w:szCs w:val="22"/>
        </w:rPr>
        <w:t xml:space="preserve">BEIS will </w:t>
      </w:r>
      <w:r w:rsidR="005F7AE7" w:rsidRPr="00B72FC2">
        <w:rPr>
          <w:sz w:val="22"/>
          <w:szCs w:val="22"/>
        </w:rPr>
        <w:t xml:space="preserve">also </w:t>
      </w:r>
      <w:r w:rsidRPr="00B72FC2">
        <w:rPr>
          <w:sz w:val="22"/>
          <w:szCs w:val="22"/>
        </w:rPr>
        <w:t xml:space="preserve">be consulting on an NPS for disposal of nuclear waste and rules around community engagement in the New Year.  Dates for this have yet to be published, but the consultation </w:t>
      </w:r>
      <w:r w:rsidR="00346CC2" w:rsidRPr="00B72FC2">
        <w:rPr>
          <w:sz w:val="22"/>
          <w:szCs w:val="22"/>
        </w:rPr>
        <w:t>is reported to be</w:t>
      </w:r>
      <w:r w:rsidRPr="00B72FC2">
        <w:rPr>
          <w:sz w:val="22"/>
          <w:szCs w:val="22"/>
        </w:rPr>
        <w:t xml:space="preserve"> imminent.</w:t>
      </w:r>
    </w:p>
    <w:p w:rsidR="00603A60" w:rsidRPr="00B72FC2" w:rsidRDefault="00603A60" w:rsidP="00B72FC2">
      <w:pPr>
        <w:rPr>
          <w:sz w:val="22"/>
          <w:szCs w:val="22"/>
        </w:rPr>
      </w:pPr>
    </w:p>
    <w:p w:rsidR="00ED69F9" w:rsidRPr="006D5B79" w:rsidRDefault="00ED69F9" w:rsidP="00B72FC2">
      <w:pPr>
        <w:rPr>
          <w:b/>
          <w:sz w:val="22"/>
          <w:szCs w:val="22"/>
        </w:rPr>
      </w:pPr>
      <w:r w:rsidRPr="006D5B79">
        <w:rPr>
          <w:b/>
          <w:sz w:val="22"/>
          <w:szCs w:val="22"/>
        </w:rPr>
        <w:t>New roads</w:t>
      </w:r>
    </w:p>
    <w:p w:rsidR="00523836" w:rsidRDefault="00ED69F9" w:rsidP="00B72FC2">
      <w:pPr>
        <w:pStyle w:val="gdp"/>
        <w:spacing w:before="0" w:beforeAutospacing="0" w:after="0" w:afterAutospacing="0"/>
        <w:rPr>
          <w:rFonts w:ascii="Arial" w:hAnsi="Arial" w:cs="Arial"/>
          <w:color w:val="232323"/>
          <w:sz w:val="22"/>
          <w:szCs w:val="22"/>
        </w:rPr>
      </w:pPr>
      <w:r w:rsidRPr="00B72FC2">
        <w:rPr>
          <w:rFonts w:ascii="Arial" w:hAnsi="Arial" w:cs="Arial"/>
          <w:color w:val="232323"/>
          <w:sz w:val="22"/>
          <w:szCs w:val="22"/>
        </w:rPr>
        <w:t>Highways England</w:t>
      </w:r>
      <w:r w:rsidRPr="00B72FC2">
        <w:rPr>
          <w:rFonts w:ascii="Arial" w:hAnsi="Arial" w:cs="Arial"/>
          <w:color w:val="232323"/>
          <w:sz w:val="22"/>
          <w:szCs w:val="22"/>
        </w:rPr>
        <w:t xml:space="preserve"> has published its</w:t>
      </w:r>
      <w:r w:rsidRPr="00B72FC2">
        <w:rPr>
          <w:rFonts w:ascii="Arial" w:hAnsi="Arial" w:cs="Arial"/>
          <w:color w:val="232323"/>
          <w:sz w:val="22"/>
          <w:szCs w:val="22"/>
        </w:rPr>
        <w:t xml:space="preserve"> first </w:t>
      </w:r>
      <w:hyperlink r:id="rId79" w:history="1">
        <w:r w:rsidRPr="00B72FC2">
          <w:rPr>
            <w:rStyle w:val="Hyperlink"/>
            <w:rFonts w:ascii="Arial" w:hAnsi="Arial" w:cs="Arial"/>
            <w:sz w:val="22"/>
            <w:szCs w:val="22"/>
          </w:rPr>
          <w:t>Strategic Road Network Initial Report</w:t>
        </w:r>
      </w:hyperlink>
      <w:r w:rsidRPr="00B72FC2">
        <w:rPr>
          <w:rFonts w:ascii="Arial" w:hAnsi="Arial" w:cs="Arial"/>
          <w:color w:val="232323"/>
          <w:sz w:val="22"/>
          <w:szCs w:val="22"/>
        </w:rPr>
        <w:t>, setting out thei</w:t>
      </w:r>
      <w:r w:rsidRPr="00B72FC2">
        <w:rPr>
          <w:rFonts w:ascii="Arial" w:hAnsi="Arial" w:cs="Arial"/>
          <w:color w:val="232323"/>
          <w:sz w:val="22"/>
          <w:szCs w:val="22"/>
        </w:rPr>
        <w:t xml:space="preserve">r advice to government about where </w:t>
      </w:r>
      <w:r w:rsidRPr="00B72FC2">
        <w:rPr>
          <w:rFonts w:ascii="Arial" w:hAnsi="Arial" w:cs="Arial"/>
          <w:color w:val="232323"/>
          <w:sz w:val="22"/>
          <w:szCs w:val="22"/>
        </w:rPr>
        <w:t>they</w:t>
      </w:r>
      <w:r w:rsidRPr="00B72FC2">
        <w:rPr>
          <w:rFonts w:ascii="Arial" w:hAnsi="Arial" w:cs="Arial"/>
          <w:color w:val="232323"/>
          <w:sz w:val="22"/>
          <w:szCs w:val="22"/>
        </w:rPr>
        <w:t xml:space="preserve"> believe priorities should be focused for the second road period, which runs between 2020 and 2025. Although the report does not recommend specific schemes, it shows how </w:t>
      </w:r>
      <w:r w:rsidRPr="00B72FC2">
        <w:rPr>
          <w:rFonts w:ascii="Arial" w:hAnsi="Arial" w:cs="Arial"/>
          <w:color w:val="232323"/>
          <w:sz w:val="22"/>
          <w:szCs w:val="22"/>
        </w:rPr>
        <w:t>they</w:t>
      </w:r>
      <w:r w:rsidRPr="00B72FC2">
        <w:rPr>
          <w:rFonts w:ascii="Arial" w:hAnsi="Arial" w:cs="Arial"/>
          <w:color w:val="232323"/>
          <w:sz w:val="22"/>
          <w:szCs w:val="22"/>
        </w:rPr>
        <w:t xml:space="preserve"> are developing </w:t>
      </w:r>
      <w:r w:rsidRPr="00B72FC2">
        <w:rPr>
          <w:rFonts w:ascii="Arial" w:hAnsi="Arial" w:cs="Arial"/>
          <w:color w:val="232323"/>
          <w:sz w:val="22"/>
          <w:szCs w:val="22"/>
        </w:rPr>
        <w:t>their</w:t>
      </w:r>
      <w:r w:rsidRPr="00B72FC2">
        <w:rPr>
          <w:rFonts w:ascii="Arial" w:hAnsi="Arial" w:cs="Arial"/>
          <w:color w:val="232323"/>
          <w:sz w:val="22"/>
          <w:szCs w:val="22"/>
        </w:rPr>
        <w:t xml:space="preserve"> thinking on the future investment priorities across the country. </w:t>
      </w:r>
      <w:r w:rsidRPr="00B72FC2">
        <w:rPr>
          <w:rFonts w:ascii="Arial" w:hAnsi="Arial" w:cs="Arial"/>
          <w:color w:val="232323"/>
          <w:sz w:val="22"/>
          <w:szCs w:val="22"/>
        </w:rPr>
        <w:t>They</w:t>
      </w:r>
      <w:r w:rsidRPr="00B72FC2">
        <w:rPr>
          <w:rFonts w:ascii="Arial" w:hAnsi="Arial" w:cs="Arial"/>
          <w:color w:val="232323"/>
          <w:sz w:val="22"/>
          <w:szCs w:val="22"/>
        </w:rPr>
        <w:t xml:space="preserve"> want your views on whether these are the right areas to focus on for the second road investment period.</w:t>
      </w:r>
      <w:r w:rsidRPr="00B72FC2">
        <w:rPr>
          <w:rFonts w:ascii="Arial" w:hAnsi="Arial" w:cs="Arial"/>
          <w:color w:val="232323"/>
          <w:sz w:val="22"/>
          <w:szCs w:val="22"/>
        </w:rPr>
        <w:t xml:space="preserve"> This is part of a </w:t>
      </w:r>
      <w:hyperlink r:id="rId80" w:history="1">
        <w:r w:rsidRPr="00B72FC2">
          <w:rPr>
            <w:rStyle w:val="Hyperlink"/>
            <w:rFonts w:ascii="Arial" w:hAnsi="Arial" w:cs="Arial"/>
            <w:sz w:val="22"/>
            <w:szCs w:val="22"/>
          </w:rPr>
          <w:t>wider consultation on funding for road-building</w:t>
        </w:r>
      </w:hyperlink>
      <w:r w:rsidRPr="00B72FC2">
        <w:rPr>
          <w:rFonts w:ascii="Arial" w:hAnsi="Arial" w:cs="Arial"/>
          <w:color w:val="232323"/>
          <w:sz w:val="22"/>
          <w:szCs w:val="22"/>
        </w:rPr>
        <w:t>. Deadline: 7</w:t>
      </w:r>
      <w:r w:rsidRPr="00B72FC2">
        <w:rPr>
          <w:rFonts w:ascii="Arial" w:hAnsi="Arial" w:cs="Arial"/>
          <w:color w:val="232323"/>
          <w:sz w:val="22"/>
          <w:szCs w:val="22"/>
          <w:vertAlign w:val="superscript"/>
        </w:rPr>
        <w:t>th</w:t>
      </w:r>
      <w:r w:rsidRPr="00B72FC2">
        <w:rPr>
          <w:rFonts w:ascii="Arial" w:hAnsi="Arial" w:cs="Arial"/>
          <w:color w:val="232323"/>
          <w:sz w:val="22"/>
          <w:szCs w:val="22"/>
        </w:rPr>
        <w:t xml:space="preserve"> February.</w:t>
      </w:r>
    </w:p>
    <w:p w:rsidR="006D5B79" w:rsidRDefault="006D5B79" w:rsidP="00B72FC2">
      <w:pPr>
        <w:pStyle w:val="gdp"/>
        <w:spacing w:before="0" w:beforeAutospacing="0" w:after="0" w:afterAutospacing="0"/>
        <w:rPr>
          <w:rFonts w:ascii="Arial" w:hAnsi="Arial" w:cs="Arial"/>
          <w:color w:val="232323"/>
          <w:sz w:val="22"/>
          <w:szCs w:val="22"/>
        </w:rPr>
      </w:pPr>
    </w:p>
    <w:p w:rsidR="006D5B79" w:rsidRPr="000D61AD" w:rsidRDefault="006D5B79" w:rsidP="00B72FC2">
      <w:pPr>
        <w:pStyle w:val="gdp"/>
        <w:spacing w:before="0" w:beforeAutospacing="0" w:after="0" w:afterAutospacing="0"/>
        <w:rPr>
          <w:rFonts w:ascii="Arial" w:hAnsi="Arial" w:cs="Arial"/>
          <w:b/>
          <w:color w:val="232323"/>
          <w:sz w:val="22"/>
          <w:szCs w:val="22"/>
        </w:rPr>
      </w:pPr>
      <w:r w:rsidRPr="000D61AD">
        <w:rPr>
          <w:rFonts w:ascii="Arial" w:hAnsi="Arial" w:cs="Arial"/>
          <w:b/>
          <w:color w:val="232323"/>
          <w:sz w:val="22"/>
          <w:szCs w:val="22"/>
        </w:rPr>
        <w:lastRenderedPageBreak/>
        <w:t>Thirlmere activity hub</w:t>
      </w:r>
    </w:p>
    <w:p w:rsidR="006D5B79" w:rsidRPr="00B72FC2" w:rsidRDefault="000D61AD" w:rsidP="00B72FC2">
      <w:pPr>
        <w:pStyle w:val="gdp"/>
        <w:spacing w:before="0" w:beforeAutospacing="0" w:after="0" w:afterAutospacing="0"/>
        <w:rPr>
          <w:rFonts w:ascii="Arial" w:hAnsi="Arial" w:cs="Arial"/>
          <w:color w:val="333333"/>
          <w:sz w:val="22"/>
          <w:szCs w:val="22"/>
          <w:shd w:val="clear" w:color="auto" w:fill="FFFFFF"/>
        </w:rPr>
      </w:pPr>
      <w:r>
        <w:rPr>
          <w:rFonts w:ascii="Arial" w:hAnsi="Arial" w:cs="Arial"/>
          <w:color w:val="232323"/>
          <w:sz w:val="22"/>
          <w:szCs w:val="22"/>
        </w:rPr>
        <w:t xml:space="preserve">Major development in the Lake District National Park. </w:t>
      </w:r>
      <w:r w:rsidR="006D5B79">
        <w:rPr>
          <w:rFonts w:ascii="Arial" w:hAnsi="Arial" w:cs="Arial"/>
          <w:color w:val="232323"/>
          <w:sz w:val="22"/>
          <w:szCs w:val="22"/>
        </w:rPr>
        <w:t>See item under ‘campaigns’</w:t>
      </w:r>
      <w:r>
        <w:rPr>
          <w:rFonts w:ascii="Arial" w:hAnsi="Arial" w:cs="Arial"/>
          <w:color w:val="232323"/>
          <w:sz w:val="22"/>
          <w:szCs w:val="22"/>
        </w:rPr>
        <w:t>. Deadline for responses: 2</w:t>
      </w:r>
      <w:r w:rsidRPr="000D61AD">
        <w:rPr>
          <w:rFonts w:ascii="Arial" w:hAnsi="Arial" w:cs="Arial"/>
          <w:color w:val="232323"/>
          <w:sz w:val="22"/>
          <w:szCs w:val="22"/>
          <w:vertAlign w:val="superscript"/>
        </w:rPr>
        <w:t>nd</w:t>
      </w:r>
      <w:r>
        <w:rPr>
          <w:rFonts w:ascii="Arial" w:hAnsi="Arial" w:cs="Arial"/>
          <w:color w:val="232323"/>
          <w:sz w:val="22"/>
          <w:szCs w:val="22"/>
        </w:rPr>
        <w:t xml:space="preserve"> January.</w:t>
      </w:r>
    </w:p>
    <w:p w:rsidR="00523836" w:rsidRPr="00B72FC2" w:rsidRDefault="00523836" w:rsidP="00B72FC2">
      <w:pPr>
        <w:rPr>
          <w:color w:val="333333"/>
          <w:sz w:val="22"/>
          <w:szCs w:val="22"/>
          <w:shd w:val="clear" w:color="auto" w:fill="FFFFFF"/>
        </w:rPr>
      </w:pPr>
    </w:p>
    <w:p w:rsidR="004C7DC7" w:rsidRPr="00B72FC2" w:rsidRDefault="00536C6F" w:rsidP="00B72FC2">
      <w:pPr>
        <w:rPr>
          <w:rFonts w:eastAsia="Times New Roman"/>
          <w:sz w:val="22"/>
          <w:szCs w:val="22"/>
        </w:rPr>
      </w:pPr>
      <w:r w:rsidRPr="00B72FC2">
        <w:rPr>
          <w:rFonts w:eastAsia="Times New Roman"/>
          <w:sz w:val="22"/>
          <w:szCs w:val="22"/>
        </w:rPr>
        <w:t>_____________________________________________</w:t>
      </w:r>
      <w:r w:rsidR="00844E63" w:rsidRPr="00B72FC2">
        <w:rPr>
          <w:rFonts w:eastAsia="Times New Roman"/>
          <w:sz w:val="22"/>
          <w:szCs w:val="22"/>
        </w:rPr>
        <w:t>_____________________________</w:t>
      </w:r>
    </w:p>
    <w:p w:rsidR="003D6019" w:rsidRPr="00B72FC2" w:rsidRDefault="003D6019" w:rsidP="00B72FC2">
      <w:pPr>
        <w:rPr>
          <w:rFonts w:eastAsia="Times New Roman"/>
          <w:color w:val="000000"/>
          <w:sz w:val="22"/>
          <w:szCs w:val="22"/>
        </w:rPr>
      </w:pPr>
    </w:p>
    <w:p w:rsidR="00550CE7" w:rsidRPr="00B72FC2" w:rsidRDefault="00AD75E7" w:rsidP="00B72FC2">
      <w:pPr>
        <w:rPr>
          <w:sz w:val="22"/>
          <w:szCs w:val="22"/>
        </w:rPr>
      </w:pPr>
      <w:r w:rsidRPr="00B72FC2">
        <w:rPr>
          <w:sz w:val="22"/>
          <w:szCs w:val="22"/>
        </w:rPr>
        <w:t>T</w:t>
      </w:r>
      <w:r w:rsidR="00550CE7" w:rsidRPr="00B72FC2">
        <w:rPr>
          <w:sz w:val="22"/>
          <w:szCs w:val="22"/>
        </w:rPr>
        <w:t>o subscribe or contribute</w:t>
      </w:r>
    </w:p>
    <w:p w:rsidR="003D6019" w:rsidRPr="00B72FC2" w:rsidRDefault="003D6019" w:rsidP="00B72FC2">
      <w:pPr>
        <w:rPr>
          <w:sz w:val="22"/>
          <w:szCs w:val="22"/>
        </w:rPr>
      </w:pPr>
    </w:p>
    <w:p w:rsidR="00550CE7" w:rsidRPr="00B72FC2" w:rsidRDefault="00550CE7" w:rsidP="00B72FC2">
      <w:pPr>
        <w:rPr>
          <w:b/>
          <w:color w:val="00B050"/>
          <w:sz w:val="22"/>
          <w:szCs w:val="22"/>
        </w:rPr>
      </w:pPr>
      <w:r w:rsidRPr="00B72FC2">
        <w:rPr>
          <w:sz w:val="22"/>
          <w:szCs w:val="22"/>
        </w:rPr>
        <w:t xml:space="preserve">To subscribe to </w:t>
      </w:r>
      <w:r w:rsidR="00A2436B" w:rsidRPr="00B72FC2">
        <w:rPr>
          <w:sz w:val="22"/>
          <w:szCs w:val="22"/>
        </w:rPr>
        <w:t>NWEL</w:t>
      </w:r>
      <w:r w:rsidRPr="00B72FC2">
        <w:rPr>
          <w:sz w:val="22"/>
          <w:szCs w:val="22"/>
        </w:rPr>
        <w:t xml:space="preserve">’s Bulletin please email </w:t>
      </w:r>
      <w:hyperlink r:id="rId81" w:history="1">
        <w:r w:rsidR="008E0088" w:rsidRPr="00B72FC2">
          <w:rPr>
            <w:rStyle w:val="Hyperlink"/>
            <w:sz w:val="22"/>
            <w:szCs w:val="22"/>
          </w:rPr>
          <w:t>andyyuille@gmail.com</w:t>
        </w:r>
      </w:hyperlink>
      <w:r w:rsidRPr="00B72FC2">
        <w:rPr>
          <w:color w:val="660033"/>
          <w:sz w:val="22"/>
          <w:szCs w:val="22"/>
        </w:rPr>
        <w:t xml:space="preserve"> </w:t>
      </w:r>
      <w:r w:rsidRPr="00B72FC2">
        <w:rPr>
          <w:sz w:val="22"/>
          <w:szCs w:val="22"/>
        </w:rPr>
        <w:t xml:space="preserve">with the subject line: </w:t>
      </w:r>
      <w:r w:rsidRPr="00B72FC2">
        <w:rPr>
          <w:i/>
          <w:sz w:val="22"/>
          <w:szCs w:val="22"/>
        </w:rPr>
        <w:t xml:space="preserve">“Subscribe to </w:t>
      </w:r>
      <w:r w:rsidR="00A2436B" w:rsidRPr="00B72FC2">
        <w:rPr>
          <w:i/>
          <w:sz w:val="22"/>
          <w:szCs w:val="22"/>
        </w:rPr>
        <w:t>NWEL</w:t>
      </w:r>
      <w:r w:rsidRPr="00B72FC2">
        <w:rPr>
          <w:i/>
          <w:sz w:val="22"/>
          <w:szCs w:val="22"/>
        </w:rPr>
        <w:t xml:space="preserve"> Bulletin</w:t>
      </w:r>
      <w:r w:rsidRPr="00B72FC2">
        <w:rPr>
          <w:sz w:val="22"/>
          <w:szCs w:val="22"/>
        </w:rPr>
        <w:t xml:space="preserve">”. </w:t>
      </w:r>
      <w:r w:rsidR="00114003" w:rsidRPr="00B72FC2">
        <w:rPr>
          <w:sz w:val="22"/>
          <w:szCs w:val="22"/>
        </w:rPr>
        <w:t xml:space="preserve">Please send items for inclusion </w:t>
      </w:r>
      <w:r w:rsidR="005654F1" w:rsidRPr="00B72FC2">
        <w:rPr>
          <w:sz w:val="22"/>
          <w:szCs w:val="22"/>
        </w:rPr>
        <w:t xml:space="preserve">in the next Bullet to me </w:t>
      </w:r>
      <w:r w:rsidR="00114003" w:rsidRPr="00B72FC2">
        <w:rPr>
          <w:sz w:val="22"/>
          <w:szCs w:val="22"/>
        </w:rPr>
        <w:t xml:space="preserve">by </w:t>
      </w:r>
      <w:r w:rsidR="007366A0" w:rsidRPr="00B72FC2">
        <w:rPr>
          <w:b/>
          <w:color w:val="00B050"/>
          <w:sz w:val="22"/>
          <w:szCs w:val="22"/>
        </w:rPr>
        <w:t>23</w:t>
      </w:r>
      <w:r w:rsidR="007366A0" w:rsidRPr="00B72FC2">
        <w:rPr>
          <w:b/>
          <w:color w:val="00B050"/>
          <w:sz w:val="22"/>
          <w:szCs w:val="22"/>
          <w:vertAlign w:val="superscript"/>
        </w:rPr>
        <w:t>rd</w:t>
      </w:r>
      <w:r w:rsidR="007366A0" w:rsidRPr="00B72FC2">
        <w:rPr>
          <w:b/>
          <w:color w:val="00B050"/>
          <w:sz w:val="22"/>
          <w:szCs w:val="22"/>
        </w:rPr>
        <w:t xml:space="preserve"> January 2018</w:t>
      </w:r>
      <w:r w:rsidR="000079C9" w:rsidRPr="00B72FC2">
        <w:rPr>
          <w:b/>
          <w:color w:val="00B050"/>
          <w:sz w:val="22"/>
          <w:szCs w:val="22"/>
        </w:rPr>
        <w:t>.</w:t>
      </w:r>
      <w:r w:rsidR="00B76044" w:rsidRPr="00B72FC2">
        <w:rPr>
          <w:b/>
          <w:color w:val="00B050"/>
          <w:sz w:val="22"/>
          <w:szCs w:val="22"/>
        </w:rPr>
        <w:t xml:space="preserve"> </w:t>
      </w:r>
    </w:p>
    <w:p w:rsidR="001D4ACE" w:rsidRPr="00B72FC2" w:rsidRDefault="001D4ACE" w:rsidP="00B72FC2">
      <w:pPr>
        <w:rPr>
          <w:sz w:val="22"/>
          <w:szCs w:val="22"/>
        </w:rPr>
      </w:pPr>
    </w:p>
    <w:p w:rsidR="009E492B" w:rsidRPr="00B72FC2" w:rsidRDefault="001D4ACE" w:rsidP="00B72FC2">
      <w:pPr>
        <w:rPr>
          <w:sz w:val="22"/>
          <w:szCs w:val="22"/>
        </w:rPr>
      </w:pPr>
      <w:r w:rsidRPr="00B72FC2">
        <w:rPr>
          <w:sz w:val="22"/>
          <w:szCs w:val="22"/>
        </w:rPr>
        <w:t xml:space="preserve">North West Environment Link (NWEL) is a partnership of environmental voluntary sector organisations, representing hundreds of thousands of members in the North West.  </w:t>
      </w:r>
    </w:p>
    <w:p w:rsidR="0045743B" w:rsidRPr="00B72FC2" w:rsidRDefault="0045743B" w:rsidP="00B72FC2">
      <w:pPr>
        <w:rPr>
          <w:sz w:val="22"/>
          <w:szCs w:val="22"/>
        </w:rPr>
      </w:pPr>
    </w:p>
    <w:p w:rsidR="0045743B" w:rsidRPr="00B72FC2" w:rsidRDefault="0045743B" w:rsidP="00B72FC2">
      <w:pPr>
        <w:rPr>
          <w:color w:val="333333"/>
          <w:sz w:val="22"/>
          <w:szCs w:val="22"/>
        </w:rPr>
      </w:pPr>
      <w:r w:rsidRPr="00B72FC2">
        <w:rPr>
          <w:rFonts w:eastAsia="Times New Roman"/>
          <w:sz w:val="22"/>
          <w:szCs w:val="22"/>
        </w:rPr>
        <w:t>VSNW is the regional voluntary sector network for the North West, whose purpose is to support a connected and influential voluntary and community sector (VCS).</w:t>
      </w:r>
      <w:r w:rsidRPr="00B72FC2">
        <w:rPr>
          <w:color w:val="333333"/>
          <w:sz w:val="22"/>
          <w:szCs w:val="22"/>
        </w:rPr>
        <w:t xml:space="preserve"> </w:t>
      </w:r>
    </w:p>
    <w:p w:rsidR="0045743B" w:rsidRPr="00B72FC2" w:rsidRDefault="0045743B" w:rsidP="00B72FC2">
      <w:pPr>
        <w:rPr>
          <w:sz w:val="22"/>
          <w:szCs w:val="22"/>
        </w:rPr>
      </w:pPr>
    </w:p>
    <w:p w:rsidR="0045743B" w:rsidRPr="00B72FC2" w:rsidRDefault="0045743B" w:rsidP="00B72FC2">
      <w:pPr>
        <w:rPr>
          <w:sz w:val="22"/>
          <w:szCs w:val="22"/>
        </w:rPr>
        <w:sectPr w:rsidR="0045743B" w:rsidRPr="00B72FC2" w:rsidSect="00412FD8">
          <w:headerReference w:type="default" r:id="rId82"/>
          <w:pgSz w:w="12240" w:h="15840" w:code="1"/>
          <w:pgMar w:top="1560" w:right="1467" w:bottom="1702" w:left="1418" w:header="709" w:footer="709" w:gutter="0"/>
          <w:cols w:space="708"/>
          <w:titlePg/>
          <w:docGrid w:linePitch="360"/>
        </w:sectPr>
      </w:pPr>
    </w:p>
    <w:p w:rsidR="0045743B" w:rsidRPr="00B72FC2" w:rsidRDefault="0045743B" w:rsidP="00B72FC2">
      <w:pPr>
        <w:ind w:left="142"/>
        <w:rPr>
          <w:sz w:val="22"/>
          <w:szCs w:val="22"/>
        </w:rPr>
      </w:pPr>
      <w:r w:rsidRPr="00B72FC2">
        <w:rPr>
          <w:sz w:val="22"/>
          <w:szCs w:val="22"/>
        </w:rPr>
        <w:t>To contribute to the NWEL Bulletin, please contact:</w:t>
      </w:r>
      <w:r w:rsidRPr="00B72FC2">
        <w:rPr>
          <w:sz w:val="22"/>
          <w:szCs w:val="22"/>
        </w:rPr>
        <w:br/>
        <w:t>Andy Yuille</w:t>
      </w:r>
      <w:r w:rsidRPr="00B72FC2">
        <w:rPr>
          <w:sz w:val="22"/>
          <w:szCs w:val="22"/>
        </w:rPr>
        <w:br/>
      </w:r>
      <w:hyperlink r:id="rId83" w:history="1">
        <w:r w:rsidRPr="00B72FC2">
          <w:rPr>
            <w:rStyle w:val="Hyperlink"/>
            <w:sz w:val="22"/>
            <w:szCs w:val="22"/>
          </w:rPr>
          <w:t>andyyuille@gmail.com</w:t>
        </w:r>
      </w:hyperlink>
    </w:p>
    <w:p w:rsidR="00623FD0" w:rsidRPr="00B72FC2" w:rsidRDefault="0045743B" w:rsidP="00B72FC2">
      <w:pPr>
        <w:ind w:left="142"/>
        <w:rPr>
          <w:sz w:val="22"/>
          <w:szCs w:val="22"/>
        </w:rPr>
      </w:pPr>
      <w:r w:rsidRPr="00B72FC2">
        <w:rPr>
          <w:sz w:val="22"/>
          <w:szCs w:val="22"/>
        </w:rPr>
        <w:t>01524 389 915</w:t>
      </w:r>
    </w:p>
    <w:p w:rsidR="0045743B" w:rsidRPr="00A83459" w:rsidRDefault="00623FD0" w:rsidP="00B72FC2">
      <w:pPr>
        <w:rPr>
          <w:sz w:val="22"/>
          <w:szCs w:val="22"/>
        </w:rPr>
      </w:pPr>
      <w:r w:rsidRPr="00B72FC2">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84"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23" w:rsidRDefault="000F7423">
      <w:r>
        <w:separator/>
      </w:r>
    </w:p>
  </w:endnote>
  <w:endnote w:type="continuationSeparator" w:id="0">
    <w:p w:rsidR="000F7423" w:rsidRDefault="000F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23" w:rsidRDefault="000F7423">
      <w:r>
        <w:separator/>
      </w:r>
    </w:p>
  </w:footnote>
  <w:footnote w:type="continuationSeparator" w:id="0">
    <w:p w:rsidR="000F7423" w:rsidRDefault="000F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124" w:rsidRPr="009F3451" w:rsidRDefault="00724124"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724124" w:rsidRDefault="0072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B15"/>
    <w:multiLevelType w:val="multilevel"/>
    <w:tmpl w:val="E50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5832E21"/>
    <w:multiLevelType w:val="hybridMultilevel"/>
    <w:tmpl w:val="AF3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B124A"/>
    <w:multiLevelType w:val="hybridMultilevel"/>
    <w:tmpl w:val="9CA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0739B"/>
    <w:multiLevelType w:val="hybridMultilevel"/>
    <w:tmpl w:val="17A43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D00CDE"/>
    <w:multiLevelType w:val="hybridMultilevel"/>
    <w:tmpl w:val="90F4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974852"/>
    <w:multiLevelType w:val="hybridMultilevel"/>
    <w:tmpl w:val="4A6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7"/>
  </w:num>
  <w:num w:numId="5">
    <w:abstractNumId w:val="6"/>
  </w:num>
  <w:num w:numId="6">
    <w:abstractNumId w:val="10"/>
  </w:num>
  <w:num w:numId="7">
    <w:abstractNumId w:val="8"/>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CF7"/>
    <w:rsid w:val="00023110"/>
    <w:rsid w:val="00023824"/>
    <w:rsid w:val="00023C79"/>
    <w:rsid w:val="000249DB"/>
    <w:rsid w:val="000253F7"/>
    <w:rsid w:val="00025957"/>
    <w:rsid w:val="00025BC2"/>
    <w:rsid w:val="00026610"/>
    <w:rsid w:val="00026C6B"/>
    <w:rsid w:val="000272AA"/>
    <w:rsid w:val="00034713"/>
    <w:rsid w:val="0003534F"/>
    <w:rsid w:val="00040B07"/>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321C"/>
    <w:rsid w:val="000B341F"/>
    <w:rsid w:val="000B4158"/>
    <w:rsid w:val="000B5F47"/>
    <w:rsid w:val="000B5F7E"/>
    <w:rsid w:val="000B6500"/>
    <w:rsid w:val="000B7D90"/>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895"/>
    <w:rsid w:val="001039D1"/>
    <w:rsid w:val="00104AAE"/>
    <w:rsid w:val="00105B3D"/>
    <w:rsid w:val="00110709"/>
    <w:rsid w:val="00110A8E"/>
    <w:rsid w:val="00114003"/>
    <w:rsid w:val="00114B6C"/>
    <w:rsid w:val="00116641"/>
    <w:rsid w:val="001178B2"/>
    <w:rsid w:val="0011797B"/>
    <w:rsid w:val="001209DA"/>
    <w:rsid w:val="00121CA8"/>
    <w:rsid w:val="001240BD"/>
    <w:rsid w:val="00125CD1"/>
    <w:rsid w:val="001261B3"/>
    <w:rsid w:val="00126490"/>
    <w:rsid w:val="001272FB"/>
    <w:rsid w:val="00127A43"/>
    <w:rsid w:val="00130315"/>
    <w:rsid w:val="00130E2A"/>
    <w:rsid w:val="0013194D"/>
    <w:rsid w:val="00131AF2"/>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34AB"/>
    <w:rsid w:val="001E381C"/>
    <w:rsid w:val="001E3D36"/>
    <w:rsid w:val="001E44C7"/>
    <w:rsid w:val="001E4642"/>
    <w:rsid w:val="001E560A"/>
    <w:rsid w:val="001E5C2C"/>
    <w:rsid w:val="001E5C7A"/>
    <w:rsid w:val="001E636C"/>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7094"/>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1867"/>
    <w:rsid w:val="00271FD1"/>
    <w:rsid w:val="002741BB"/>
    <w:rsid w:val="00274CB3"/>
    <w:rsid w:val="00274F92"/>
    <w:rsid w:val="0027516E"/>
    <w:rsid w:val="002769C7"/>
    <w:rsid w:val="00277964"/>
    <w:rsid w:val="00282B8A"/>
    <w:rsid w:val="00283310"/>
    <w:rsid w:val="00283352"/>
    <w:rsid w:val="0028371D"/>
    <w:rsid w:val="00284BEF"/>
    <w:rsid w:val="0028597F"/>
    <w:rsid w:val="00286EC8"/>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6F88"/>
    <w:rsid w:val="002B7EB1"/>
    <w:rsid w:val="002C018D"/>
    <w:rsid w:val="002C268D"/>
    <w:rsid w:val="002C2D5B"/>
    <w:rsid w:val="002C3008"/>
    <w:rsid w:val="002C4063"/>
    <w:rsid w:val="002C47BC"/>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2CD"/>
    <w:rsid w:val="002F25B9"/>
    <w:rsid w:val="002F3066"/>
    <w:rsid w:val="002F42FA"/>
    <w:rsid w:val="002F4912"/>
    <w:rsid w:val="002F4EDE"/>
    <w:rsid w:val="002F5B38"/>
    <w:rsid w:val="002F64A7"/>
    <w:rsid w:val="002F7A41"/>
    <w:rsid w:val="00300544"/>
    <w:rsid w:val="003005C3"/>
    <w:rsid w:val="003008AF"/>
    <w:rsid w:val="00301863"/>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67B"/>
    <w:rsid w:val="003466C7"/>
    <w:rsid w:val="00346CC2"/>
    <w:rsid w:val="003471DD"/>
    <w:rsid w:val="00347A51"/>
    <w:rsid w:val="00347AE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93"/>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3A6"/>
    <w:rsid w:val="003E652E"/>
    <w:rsid w:val="003E65FB"/>
    <w:rsid w:val="003E75F7"/>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6E83"/>
    <w:rsid w:val="00486EB3"/>
    <w:rsid w:val="0049291F"/>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3AD2"/>
    <w:rsid w:val="004B6E0F"/>
    <w:rsid w:val="004B70B8"/>
    <w:rsid w:val="004B749C"/>
    <w:rsid w:val="004B7827"/>
    <w:rsid w:val="004B7900"/>
    <w:rsid w:val="004C0DE2"/>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516"/>
    <w:rsid w:val="005249A0"/>
    <w:rsid w:val="0052504C"/>
    <w:rsid w:val="00525D74"/>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A60"/>
    <w:rsid w:val="0060420E"/>
    <w:rsid w:val="00604B33"/>
    <w:rsid w:val="006050FD"/>
    <w:rsid w:val="006058A1"/>
    <w:rsid w:val="006058AC"/>
    <w:rsid w:val="006073E2"/>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C4"/>
    <w:rsid w:val="006373A8"/>
    <w:rsid w:val="006412D8"/>
    <w:rsid w:val="00641458"/>
    <w:rsid w:val="006417D3"/>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7B05"/>
    <w:rsid w:val="00720E29"/>
    <w:rsid w:val="007216DD"/>
    <w:rsid w:val="00722E4A"/>
    <w:rsid w:val="007239EE"/>
    <w:rsid w:val="00723B1E"/>
    <w:rsid w:val="00724124"/>
    <w:rsid w:val="007252A6"/>
    <w:rsid w:val="007300A6"/>
    <w:rsid w:val="007303D8"/>
    <w:rsid w:val="00730B05"/>
    <w:rsid w:val="00730CF5"/>
    <w:rsid w:val="007311EF"/>
    <w:rsid w:val="00732A8E"/>
    <w:rsid w:val="00732DA4"/>
    <w:rsid w:val="0073311B"/>
    <w:rsid w:val="007338DE"/>
    <w:rsid w:val="00733D6C"/>
    <w:rsid w:val="00734110"/>
    <w:rsid w:val="007342FA"/>
    <w:rsid w:val="007350E1"/>
    <w:rsid w:val="00735806"/>
    <w:rsid w:val="007366A0"/>
    <w:rsid w:val="00742518"/>
    <w:rsid w:val="0074463B"/>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C96"/>
    <w:rsid w:val="007D4A3B"/>
    <w:rsid w:val="007D51A8"/>
    <w:rsid w:val="007D63C1"/>
    <w:rsid w:val="007E0255"/>
    <w:rsid w:val="007E3179"/>
    <w:rsid w:val="007E3C95"/>
    <w:rsid w:val="007E3D2D"/>
    <w:rsid w:val="007E4569"/>
    <w:rsid w:val="007E4BB0"/>
    <w:rsid w:val="007E535D"/>
    <w:rsid w:val="007E547A"/>
    <w:rsid w:val="007E5599"/>
    <w:rsid w:val="007E6CA6"/>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07B6B"/>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CA5"/>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62D5"/>
    <w:rsid w:val="00957D72"/>
    <w:rsid w:val="009610A7"/>
    <w:rsid w:val="009611FB"/>
    <w:rsid w:val="00961254"/>
    <w:rsid w:val="00963671"/>
    <w:rsid w:val="009636D7"/>
    <w:rsid w:val="009655D5"/>
    <w:rsid w:val="00965AA6"/>
    <w:rsid w:val="00967300"/>
    <w:rsid w:val="009678CD"/>
    <w:rsid w:val="00971AFB"/>
    <w:rsid w:val="0097402E"/>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47D"/>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10DF"/>
    <w:rsid w:val="00A514D7"/>
    <w:rsid w:val="00A51AAA"/>
    <w:rsid w:val="00A51B35"/>
    <w:rsid w:val="00A52622"/>
    <w:rsid w:val="00A54083"/>
    <w:rsid w:val="00A54641"/>
    <w:rsid w:val="00A54A92"/>
    <w:rsid w:val="00A54B59"/>
    <w:rsid w:val="00A55227"/>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6024"/>
    <w:rsid w:val="00B06343"/>
    <w:rsid w:val="00B066F1"/>
    <w:rsid w:val="00B06F06"/>
    <w:rsid w:val="00B07D12"/>
    <w:rsid w:val="00B1222E"/>
    <w:rsid w:val="00B125DB"/>
    <w:rsid w:val="00B12C83"/>
    <w:rsid w:val="00B12FCA"/>
    <w:rsid w:val="00B141FC"/>
    <w:rsid w:val="00B173E2"/>
    <w:rsid w:val="00B20779"/>
    <w:rsid w:val="00B209B7"/>
    <w:rsid w:val="00B20B5B"/>
    <w:rsid w:val="00B214E3"/>
    <w:rsid w:val="00B22156"/>
    <w:rsid w:val="00B22D47"/>
    <w:rsid w:val="00B2394F"/>
    <w:rsid w:val="00B23E29"/>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2FC2"/>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0EE"/>
    <w:rsid w:val="00BE05E8"/>
    <w:rsid w:val="00BE128A"/>
    <w:rsid w:val="00BE1C44"/>
    <w:rsid w:val="00BE2233"/>
    <w:rsid w:val="00BE3BBE"/>
    <w:rsid w:val="00BE3D57"/>
    <w:rsid w:val="00BE63F6"/>
    <w:rsid w:val="00BE6640"/>
    <w:rsid w:val="00BE68BF"/>
    <w:rsid w:val="00BE7B23"/>
    <w:rsid w:val="00BF005A"/>
    <w:rsid w:val="00BF0689"/>
    <w:rsid w:val="00BF0CF4"/>
    <w:rsid w:val="00BF13DF"/>
    <w:rsid w:val="00BF271A"/>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5B7"/>
    <w:rsid w:val="00C05C08"/>
    <w:rsid w:val="00C06C50"/>
    <w:rsid w:val="00C07036"/>
    <w:rsid w:val="00C07A3E"/>
    <w:rsid w:val="00C100E8"/>
    <w:rsid w:val="00C10332"/>
    <w:rsid w:val="00C105A5"/>
    <w:rsid w:val="00C1188D"/>
    <w:rsid w:val="00C1216F"/>
    <w:rsid w:val="00C123A6"/>
    <w:rsid w:val="00C12E50"/>
    <w:rsid w:val="00C13EC6"/>
    <w:rsid w:val="00C14078"/>
    <w:rsid w:val="00C14991"/>
    <w:rsid w:val="00C153CF"/>
    <w:rsid w:val="00C17415"/>
    <w:rsid w:val="00C17FFB"/>
    <w:rsid w:val="00C2068C"/>
    <w:rsid w:val="00C2114A"/>
    <w:rsid w:val="00C218E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2EC7"/>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AED"/>
    <w:rsid w:val="00CB7ED3"/>
    <w:rsid w:val="00CC02CC"/>
    <w:rsid w:val="00CC0AB1"/>
    <w:rsid w:val="00CC1F2E"/>
    <w:rsid w:val="00CC20B3"/>
    <w:rsid w:val="00CC23DD"/>
    <w:rsid w:val="00CC5BB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CCF"/>
    <w:rsid w:val="00CE3E96"/>
    <w:rsid w:val="00CE4E12"/>
    <w:rsid w:val="00CE4EEF"/>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60E8"/>
    <w:rsid w:val="00DB71FC"/>
    <w:rsid w:val="00DB7473"/>
    <w:rsid w:val="00DB74C4"/>
    <w:rsid w:val="00DB7E2C"/>
    <w:rsid w:val="00DC09F1"/>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2AE2"/>
    <w:rsid w:val="00E83986"/>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076F"/>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9F9"/>
    <w:rsid w:val="00ED6BF1"/>
    <w:rsid w:val="00ED7364"/>
    <w:rsid w:val="00EE108C"/>
    <w:rsid w:val="00EE18A3"/>
    <w:rsid w:val="00EE1A89"/>
    <w:rsid w:val="00EE1AEE"/>
    <w:rsid w:val="00EE1CA8"/>
    <w:rsid w:val="00EE36B2"/>
    <w:rsid w:val="00EE3BD0"/>
    <w:rsid w:val="00EE3F9D"/>
    <w:rsid w:val="00EE478C"/>
    <w:rsid w:val="00EE49B3"/>
    <w:rsid w:val="00EE6377"/>
    <w:rsid w:val="00EE6E8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5EE"/>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72FD"/>
    <w:rsid w:val="00F17483"/>
    <w:rsid w:val="00F175B3"/>
    <w:rsid w:val="00F178FA"/>
    <w:rsid w:val="00F17B86"/>
    <w:rsid w:val="00F20542"/>
    <w:rsid w:val="00F20FA0"/>
    <w:rsid w:val="00F213A3"/>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3C1"/>
    <w:rsid w:val="00F36F08"/>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70FB4"/>
    <w:rsid w:val="00F7201B"/>
    <w:rsid w:val="00F73285"/>
    <w:rsid w:val="00F7429E"/>
    <w:rsid w:val="00F744FE"/>
    <w:rsid w:val="00F75BC8"/>
    <w:rsid w:val="00F764CE"/>
    <w:rsid w:val="00F770F3"/>
    <w:rsid w:val="00F7767F"/>
    <w:rsid w:val="00F77F69"/>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4B1"/>
    <w:rsid w:val="00F94D56"/>
    <w:rsid w:val="00F95D61"/>
    <w:rsid w:val="00F95D7D"/>
    <w:rsid w:val="00F96BE3"/>
    <w:rsid w:val="00F97E65"/>
    <w:rsid w:val="00FA009F"/>
    <w:rsid w:val="00FA0CD9"/>
    <w:rsid w:val="00FA2027"/>
    <w:rsid w:val="00FA24C1"/>
    <w:rsid w:val="00FA3814"/>
    <w:rsid w:val="00FA7CFE"/>
    <w:rsid w:val="00FB085F"/>
    <w:rsid w:val="00FB24C1"/>
    <w:rsid w:val="00FB254B"/>
    <w:rsid w:val="00FB27B2"/>
    <w:rsid w:val="00FB2AE9"/>
    <w:rsid w:val="00FB3251"/>
    <w:rsid w:val="00FB325E"/>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6FD"/>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F0C34"/>
    <w:rsid w:val="00FF141E"/>
    <w:rsid w:val="00FF14BF"/>
    <w:rsid w:val="00FF269A"/>
    <w:rsid w:val="00FF2A23"/>
    <w:rsid w:val="00FF371D"/>
    <w:rsid w:val="00FF37F6"/>
    <w:rsid w:val="00FF3E66"/>
    <w:rsid w:val="00FF65B8"/>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87D3"/>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thobservatory.nasa.gov/Features/GlobalWarming/page2.php" TargetMode="External"/><Relationship Id="rId18" Type="http://schemas.openxmlformats.org/officeDocument/2006/relationships/hyperlink" Target="https://www.cpre.org.uk/media-centre/latest-news-releases/item/4693-deposit-refund-system-could-save-councils-35-million-a-year" TargetMode="External"/><Relationship Id="rId26" Type="http://schemas.openxmlformats.org/officeDocument/2006/relationships/hyperlink" Target="http://www.lakedistrict.gov.uk/swiftlg/apas/run/WPHAPPDETAIL.DisplayUrl?theApnID=7/2017/2298" TargetMode="External"/><Relationship Id="rId39" Type="http://schemas.openxmlformats.org/officeDocument/2006/relationships/hyperlink" Target="https://www.theplanner.co.uk/news/industrial-strategy-includes-%C2%A3170m-for-construction-sector?utm_source=Adestra&amp;utm_medium=email&amp;utm_term=" TargetMode="External"/><Relationship Id="rId21" Type="http://schemas.openxmlformats.org/officeDocument/2006/relationships/hyperlink" Target="https://unearthed.greenpeace.org/2017/12/07/china-plastic-scrap-ban-crisis-uk-recycling/?utm_medium=email&amp;utm_source=gpeace&amp;utm_campaign=weekly" TargetMode="External"/><Relationship Id="rId34" Type="http://schemas.openxmlformats.org/officeDocument/2006/relationships/hyperlink" Target="https://www.wcl.org.uk/its-time-to-take-wildlife-crime-seriously.asp" TargetMode="External"/><Relationship Id="rId42" Type="http://schemas.openxmlformats.org/officeDocument/2006/relationships/hyperlink" Target="https://www.supremecourt.uk/cases/uksc-2016-0190.html" TargetMode="External"/><Relationship Id="rId47" Type="http://schemas.openxmlformats.org/officeDocument/2006/relationships/hyperlink" Target="https://www.propertywire.com/news/uk/numbers-wanting-build-homes-uk-80/" TargetMode="External"/><Relationship Id="rId50" Type="http://schemas.openxmlformats.org/officeDocument/2006/relationships/hyperlink" Target="http://www.transportforthenorth.com/strategic-transport-plan/" TargetMode="External"/><Relationship Id="rId55" Type="http://schemas.openxmlformats.org/officeDocument/2006/relationships/hyperlink" Target="http://www.palatium.com/wp-content/uploads/2017/12/Brownfield-The-Housing-Crisis-Solved.pdf" TargetMode="External"/><Relationship Id="rId63" Type="http://schemas.openxmlformats.org/officeDocument/2006/relationships/hyperlink" Target="https://www.london.gov.uk/what-we-do/environment/parks-green-spaces-and-biodiversity/green-infrastructure/natural-capital?source=vanityurl" TargetMode="External"/><Relationship Id="rId68" Type="http://schemas.openxmlformats.org/officeDocument/2006/relationships/hyperlink" Target="http://www.aldersgategroup.org.uk/blog/more-than-red-tape-environmental-regulations-can-drive-growth" TargetMode="External"/><Relationship Id="rId76" Type="http://schemas.openxmlformats.org/officeDocument/2006/relationships/hyperlink" Target="http://mycommunity.cmail19.com/t/d-l-ukdikkd-ujdljlkud-j/" TargetMode="External"/><Relationship Id="rId84" Type="http://schemas.openxmlformats.org/officeDocument/2006/relationships/hyperlink" Target="mailto:warren.escadale@vsnw.org.uk" TargetMode="External"/><Relationship Id="rId7" Type="http://schemas.openxmlformats.org/officeDocument/2006/relationships/image" Target="media/image1.jpeg"/><Relationship Id="rId71" Type="http://schemas.openxmlformats.org/officeDocument/2006/relationships/hyperlink" Target="https://www.eventbrite.co.uk/e/natural-capital-group-conference-2018-connecting-people-with-nature-tickets-40783629935" TargetMode="External"/><Relationship Id="rId2" Type="http://schemas.openxmlformats.org/officeDocument/2006/relationships/styles" Target="styles.xml"/><Relationship Id="rId16" Type="http://schemas.openxmlformats.org/officeDocument/2006/relationships/hyperlink" Target="https://www.scientificamerican.com/article/trump-drops-climate-threats-from-national-security-strategy/" TargetMode="External"/><Relationship Id="rId29" Type="http://schemas.openxmlformats.org/officeDocument/2006/relationships/hyperlink" Target="https://www.wcl.org.uk/government-creating-gaping-brexit-environmental-legal-loopholes-warn-charities.asp" TargetMode="External"/><Relationship Id="rId11" Type="http://schemas.openxmlformats.org/officeDocument/2006/relationships/hyperlink" Target="https://www.airqualitynews.com/2017/11/30/ministers-grilled-air-quality-super-inquiry/" TargetMode="External"/><Relationship Id="rId24" Type="http://schemas.openxmlformats.org/officeDocument/2006/relationships/hyperlink" Target="https://thebarentsobserver.com/en/ecology/2017/12/arctic-nations-and-fishing-powers-sign-historic-agreement-fishery" TargetMode="External"/><Relationship Id="rId32" Type="http://schemas.openxmlformats.org/officeDocument/2006/relationships/hyperlink" Target="https://www.wcl.org.uk/a-nod-to-a-new-environmental-protection-act.asp" TargetMode="External"/><Relationship Id="rId37" Type="http://schemas.openxmlformats.org/officeDocument/2006/relationships/hyperlink" Target="https://www.placenorthwest.co.uk/news/south-korean-firm-steps-in-to-rescue-10bn-moorside-nuclear-project/" TargetMode="External"/><Relationship Id="rId40" Type="http://schemas.openxmlformats.org/officeDocument/2006/relationships/hyperlink" Target="https://www.edie.net/news/6/UK-construction-industry-agrees-to-halve-emissions-by-2025/?utm_source=dailynewsletter,%20edie%20daily%20newsletter&amp;utm_medium=email,%20email&amp;utm_content=news&amp;utm_campaign=dailynewsletter,%203482460f88-dailynewsletter" TargetMode="External"/><Relationship Id="rId45" Type="http://schemas.openxmlformats.org/officeDocument/2006/relationships/hyperlink" Target="http://planningfutures.org/delivering-the-planning-service-we-need-building-planning-department-capacity/" TargetMode="External"/><Relationship Id="rId53" Type="http://schemas.openxmlformats.org/officeDocument/2006/relationships/hyperlink" Target="https://www.placenorthwest.co.uk/news/burnham-launches-plan-to-tackle-transport/" TargetMode="External"/><Relationship Id="rId58" Type="http://schemas.openxmlformats.org/officeDocument/2006/relationships/hyperlink" Target="https://www.edie.net/news/11/Industrial-Strategy--Green-business-reaction/" TargetMode="External"/><Relationship Id="rId66" Type="http://schemas.openxmlformats.org/officeDocument/2006/relationships/hyperlink" Target="http://www.smartgrowthuk.org/" TargetMode="External"/><Relationship Id="rId74" Type="http://schemas.openxmlformats.org/officeDocument/2006/relationships/hyperlink" Target="http://thescorecard.org.uk/" TargetMode="External"/><Relationship Id="rId79" Type="http://schemas.openxmlformats.org/officeDocument/2006/relationships/hyperlink" Target="https://www.gov.uk/government/publications/highways-englands-strategic-road-network-initial-report" TargetMode="External"/><Relationship Id="rId5" Type="http://schemas.openxmlformats.org/officeDocument/2006/relationships/footnotes" Target="footnotes.xml"/><Relationship Id="rId61" Type="http://schemas.openxmlformats.org/officeDocument/2006/relationships/hyperlink" Target="http://urbanwater-eco.services/lap-final-report-published/" TargetMode="External"/><Relationship Id="rId82" Type="http://schemas.openxmlformats.org/officeDocument/2006/relationships/header" Target="header1.xml"/><Relationship Id="rId19" Type="http://schemas.openxmlformats.org/officeDocument/2006/relationships/hyperlink" Target="https://www.wcl.org.uk/environment-groups-welcome-plastic-pollution-plans-but-urge-caution-on-homes-planning.asp"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4" Type="http://schemas.openxmlformats.org/officeDocument/2006/relationships/hyperlink" Target="https://qz.com/1141633/if-oceans-stopped-absorbing-heat-from-climate-change-life-on-land-would-average-122f/" TargetMode="External"/><Relationship Id="rId22" Type="http://schemas.openxmlformats.org/officeDocument/2006/relationships/hyperlink" Target="especially%20as%20we%20currently%20ship%20a%20further%203.6%20million%20tonnes%20of%20general%20waste%20per%20year%20to%20the%20EU" TargetMode="External"/><Relationship Id="rId27" Type="http://schemas.openxmlformats.org/officeDocument/2006/relationships/hyperlink" Target="https://www.friendsofthelakedistrict.org.uk/Pages/FAQs/Site/thirlmere/Category/write-to-the-planning-authority" TargetMode="External"/><Relationship Id="rId30" Type="http://schemas.openxmlformats.org/officeDocument/2006/relationships/hyperlink" Target="https://www.wcl.org.uk/will-michael-gove-set-a-green-gold-standard.asp" TargetMode="External"/><Relationship Id="rId35" Type="http://schemas.openxmlformats.org/officeDocument/2006/relationships/hyperlink" Target="http://www.cumulus-consultants.co.uk/documents/The-potential-impacts-of-Brexit-for-farmers-and-farmland-wildlife-in-UK-23.10.17.pdf" TargetMode="External"/><Relationship Id="rId43" Type="http://schemas.openxmlformats.org/officeDocument/2006/relationships/hyperlink" Target="https://www.bdb-law.co.uk/blogs/planning-act-2008/779-high-court-lowers-re-consultation-duty/" TargetMode="External"/><Relationship Id="rId48" Type="http://schemas.openxmlformats.org/officeDocument/2006/relationships/hyperlink" Target="http://www.britishchambers.org.uk/BCC%20Planning%20for%20Business%20Report%202017%20JG%20final.pdf" TargetMode="External"/><Relationship Id="rId56" Type="http://schemas.openxmlformats.org/officeDocument/2006/relationships/hyperlink" Target="https://www.gov.uk/government/uploads/system/uploads/attachment_data/file/664563/industrial-strategy-white-paper-web-ready-version.pdf" TargetMode="External"/><Relationship Id="rId64" Type="http://schemas.openxmlformats.org/officeDocument/2006/relationships/hyperlink" Target="https://www.fmb.org.uk/media/37062/fmb-homes-on-our-high-streets-low-res-final.pdf" TargetMode="External"/><Relationship Id="rId69" Type="http://schemas.openxmlformats.org/officeDocument/2006/relationships/hyperlink" Target="http://www.cprecheshire.org.uk/events/current-events/item/2292-climate-change-lecture" TargetMode="External"/><Relationship Id="rId77" Type="http://schemas.openxmlformats.org/officeDocument/2006/relationships/hyperlink" Target="https://www.gov.uk/government/consultations/national-policy-statement-for-new-nuclear-above-1gw-post-2025-siting-criteria-and-process" TargetMode="External"/><Relationship Id="rId8" Type="http://schemas.openxmlformats.org/officeDocument/2006/relationships/image" Target="media/image2.jpeg"/><Relationship Id="rId51" Type="http://schemas.openxmlformats.org/officeDocument/2006/relationships/hyperlink" Target="https://www.ft.com/content/119ee128-e0db-11e7-a8a4-0a1e63a52f9c" TargetMode="External"/><Relationship Id="rId72" Type="http://schemas.openxmlformats.org/officeDocument/2006/relationships/hyperlink" Target="https://www.eventbrite.co.uk/e/englands-community-forests-annual-conference-2018-tickets-32390899051" TargetMode="External"/><Relationship Id="rId80" Type="http://schemas.openxmlformats.org/officeDocument/2006/relationships/hyperlink" Target="https://www.gov.uk/government/consultations/shaping-the-future-of-englands-strategic-roads-ris2"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irqualitynews.com/2017/11/28/clientearth-draw-legal-guidance-clean-air-plans/" TargetMode="External"/><Relationship Id="rId17" Type="http://schemas.openxmlformats.org/officeDocument/2006/relationships/hyperlink" Target="https://www.greenpeace.org.uk/press-releases/iceland-foods-co-op-support-uk-deposit-return-scheme/" TargetMode="External"/><Relationship Id="rId25" Type="http://schemas.openxmlformats.org/officeDocument/2006/relationships/hyperlink" Target="https://www.mcsuk.org/news/blue_belt_expansion" TargetMode="External"/><Relationship Id="rId33" Type="http://schemas.openxmlformats.org/officeDocument/2006/relationships/hyperlink" Target="https://www.wcl.org.uk/leaving-the-eu-must-not-put-our-national-parks-at-risk.asp" TargetMode="External"/><Relationship Id="rId38" Type="http://schemas.openxmlformats.org/officeDocument/2006/relationships/hyperlink" Target="http://www.richboroughestates.co.uk/live/appeals/1961a.pdf" TargetMode="External"/><Relationship Id="rId46" Type="http://schemas.openxmlformats.org/officeDocument/2006/relationships/hyperlink" Target="https://www.instituteforgovernment.org.uk/publications/how-design-infrastructure-strategy-uk" TargetMode="External"/><Relationship Id="rId59" Type="http://schemas.openxmlformats.org/officeDocument/2006/relationships/hyperlink" Target="https://www.placenorthwest.co.uk/news/hard-wired-bias-will-frustrate-industrial-strategy-says-rotheram/" TargetMode="External"/><Relationship Id="rId67" Type="http://schemas.openxmlformats.org/officeDocument/2006/relationships/hyperlink" Target="http://www.rtpi.org.uk/media/2619006/Local-authority-direct-provision-of-housing.pdf" TargetMode="External"/><Relationship Id="rId20" Type="http://schemas.openxmlformats.org/officeDocument/2006/relationships/hyperlink" Target="https://www.edie.net/news/5/Household-recycling-rates-stagnate-with-UK-set-to-miss-2020-target/?utm_source=dailynewsletter,%20edie%20daily%20newsletter&amp;utm_medium=email,%20email&amp;utm_content=news&amp;utm_campaign=dailynewsletter,%201d3a6a569e-dailynewsletter" TargetMode="External"/><Relationship Id="rId41" Type="http://schemas.openxmlformats.org/officeDocument/2006/relationships/hyperlink" Target="https://www.cpre.org.uk/media-centre/latest-news-releases/item/4724-cpre-kent-legal-victory-saves-priceless-landscape-at-dover" TargetMode="External"/><Relationship Id="rId54" Type="http://schemas.openxmlformats.org/officeDocument/2006/relationships/hyperlink" Target="http://www.cpre.org.uk/resources/housing-and-planning/housing/item/4726-unlocking-potential-best-practice-for-brownfield-land-registers" TargetMode="External"/><Relationship Id="rId62" Type="http://schemas.openxmlformats.org/officeDocument/2006/relationships/hyperlink" Target="http://naturalcapitalcoalition.org/this-is-natural-capital-2017/" TargetMode="External"/><Relationship Id="rId70" Type="http://schemas.openxmlformats.org/officeDocument/2006/relationships/hyperlink" Target="https://www.meetinghousemanchester.co.uk/find-us/" TargetMode="External"/><Relationship Id="rId75" Type="http://schemas.openxmlformats.org/officeDocument/2006/relationships/hyperlink" Target="https://partners.wrap.org.uk/assets/10632/" TargetMode="External"/><Relationship Id="rId83" Type="http://schemas.openxmlformats.org/officeDocument/2006/relationships/hyperlink" Target="mailto:andyyuille@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ie.net/news/9/Global-companies-call-on-nations-to-push-for--well-below--2C-Paris-target/?utm_source=dailynewsletter,%20edie%20daily%20newsletter&amp;utm_medium=email,%20email&amp;utm_content=news&amp;utm_campaign=dailynewsletter,%20fc2259d3d7-dailynewsletter" TargetMode="External"/><Relationship Id="rId23" Type="http://schemas.openxmlformats.org/officeDocument/2006/relationships/hyperlink" Target="http://www.bbc.co.uk/news/science-environment-42239895" TargetMode="External"/><Relationship Id="rId28" Type="http://schemas.openxmlformats.org/officeDocument/2006/relationships/hyperlink" Target="https://www.friendsofthelakedistrict.org.uk/Pages/FAQs/Site/thirlmere/Category/thirlmere-faqs" TargetMode="External"/><Relationship Id="rId36" Type="http://schemas.openxmlformats.org/officeDocument/2006/relationships/hyperlink" Target="https://www.gov.uk/government/news/environment-secretary-publishes-bill-to-strengthen-animal-welfare" TargetMode="External"/><Relationship Id="rId49" Type="http://schemas.openxmlformats.org/officeDocument/2006/relationships/hyperlink" Target="https://www.theplanner.co.uk/news/transport-plan-for-the-north-to-be-published-in-new-year%20?utm_source=Adestra&amp;utm_medium=email&amp;utm_term=" TargetMode="External"/><Relationship Id="rId57" Type="http://schemas.openxmlformats.org/officeDocument/2006/relationships/hyperlink" Target="https://www.gov.uk/government/publications/clean-growth-strategy" TargetMode="External"/><Relationship Id="rId10" Type="http://schemas.openxmlformats.org/officeDocument/2006/relationships/hyperlink" Target="https://www.vsnw.org.uk/green-bullet" TargetMode="External"/><Relationship Id="rId31" Type="http://schemas.openxmlformats.org/officeDocument/2006/relationships/hyperlink" Target="https://www.wcl.org.uk/why-we-must-enhance-englands-landscapes.asp" TargetMode="External"/><Relationship Id="rId44" Type="http://schemas.openxmlformats.org/officeDocument/2006/relationships/hyperlink" Target="https://www.theplanner.co.uk/news/nearly-half-of-housebuilders-are-%E2%80%9Cserial-appealers%E2%80%9D" TargetMode="External"/><Relationship Id="rId52" Type="http://schemas.openxmlformats.org/officeDocument/2006/relationships/hyperlink" Target="https://www.greatermanchester-ca.gov.uk/news/article/242/chris_boardman_calls_for_15bn_over_a_decade_to_make_greater_manchester_a_world_class_region_for_cycling_and_walking" TargetMode="External"/><Relationship Id="rId60" Type="http://schemas.openxmlformats.org/officeDocument/2006/relationships/hyperlink" Target="http://publications.naturalengland.org.uk/publication/4852904640380928" TargetMode="External"/><Relationship Id="rId65" Type="http://schemas.openxmlformats.org/officeDocument/2006/relationships/hyperlink" Target="https://www.insidehousing.co.uk/news/news/up-to-400000-homes-could-be-provided-above-shops-53560" TargetMode="External"/><Relationship Id="rId73" Type="http://schemas.openxmlformats.org/officeDocument/2006/relationships/hyperlink" Target="https://www.buildingwithnature.org.uk/" TargetMode="External"/><Relationship Id="rId78" Type="http://schemas.openxmlformats.org/officeDocument/2006/relationships/hyperlink" Target="https://www.bdb-law.co.uk/blogs/planning-act-2008/781-government-consults-new-nuclear-nps-strategy/" TargetMode="External"/><Relationship Id="rId81" Type="http://schemas.openxmlformats.org/officeDocument/2006/relationships/hyperlink" Target="mailto:andyyuille@gmail.com"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1262</TotalTime>
  <Pages>8</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31211</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17</cp:revision>
  <cp:lastPrinted>2009-07-28T11:55:00Z</cp:lastPrinted>
  <dcterms:created xsi:type="dcterms:W3CDTF">2017-12-19T11:25:00Z</dcterms:created>
  <dcterms:modified xsi:type="dcterms:W3CDTF">2017-12-20T08:31:00Z</dcterms:modified>
</cp:coreProperties>
</file>